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D8" w:rsidRPr="00DF4D01" w:rsidRDefault="003C1AD8" w:rsidP="003C1AD8">
      <w:pPr>
        <w:jc w:val="center"/>
        <w:rPr>
          <w:sz w:val="28"/>
          <w:szCs w:val="28"/>
          <w:lang w:val="ru-RU"/>
        </w:rPr>
      </w:pPr>
      <w:r w:rsidRPr="00DF4D01">
        <w:rPr>
          <w:sz w:val="28"/>
          <w:szCs w:val="28"/>
          <w:lang w:val="ru-RU"/>
        </w:rPr>
        <w:t>Отдел образования Администрации Цимлянского района</w:t>
      </w:r>
    </w:p>
    <w:p w:rsidR="003C1AD8" w:rsidRPr="00DF4D01" w:rsidRDefault="003C1AD8" w:rsidP="003C1AD8">
      <w:pPr>
        <w:jc w:val="center"/>
        <w:rPr>
          <w:sz w:val="28"/>
          <w:szCs w:val="28"/>
          <w:lang w:val="ru-RU"/>
        </w:rPr>
      </w:pPr>
      <w:r w:rsidRPr="00DF4D01">
        <w:rPr>
          <w:sz w:val="28"/>
          <w:szCs w:val="28"/>
          <w:lang w:val="ru-RU"/>
        </w:rPr>
        <w:t>ПРИКАЗ</w:t>
      </w:r>
    </w:p>
    <w:p w:rsidR="003C1AD8" w:rsidRPr="00DF4D01" w:rsidRDefault="00E77E07" w:rsidP="003C1A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3C1AD8" w:rsidRPr="00385293">
        <w:rPr>
          <w:sz w:val="28"/>
          <w:szCs w:val="28"/>
          <w:lang w:val="ru-RU"/>
        </w:rPr>
        <w:t xml:space="preserve">от </w:t>
      </w:r>
      <w:r w:rsidR="009E5A7C" w:rsidRPr="00385293">
        <w:rPr>
          <w:sz w:val="28"/>
          <w:szCs w:val="28"/>
          <w:lang w:val="ru-RU"/>
        </w:rPr>
        <w:t>17.03.2017г.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</w:t>
      </w:r>
      <w:r w:rsidR="003C1AD8" w:rsidRPr="00385293">
        <w:rPr>
          <w:sz w:val="28"/>
          <w:szCs w:val="28"/>
          <w:lang w:val="ru-RU"/>
        </w:rPr>
        <w:t>№</w:t>
      </w:r>
      <w:r w:rsidR="006B25E8">
        <w:rPr>
          <w:sz w:val="28"/>
          <w:szCs w:val="28"/>
          <w:lang w:val="ru-RU"/>
        </w:rPr>
        <w:t>220</w:t>
      </w:r>
    </w:p>
    <w:p w:rsidR="003C1AD8" w:rsidRPr="00DF4D01" w:rsidRDefault="003C1AD8" w:rsidP="003C1AD8">
      <w:pPr>
        <w:jc w:val="center"/>
        <w:rPr>
          <w:sz w:val="28"/>
          <w:szCs w:val="28"/>
          <w:lang w:val="ru-RU"/>
        </w:rPr>
      </w:pPr>
    </w:p>
    <w:p w:rsidR="003C1AD8" w:rsidRPr="00DF4D01" w:rsidRDefault="003C1AD8" w:rsidP="003C1AD8">
      <w:pPr>
        <w:spacing w:after="0"/>
        <w:rPr>
          <w:sz w:val="28"/>
          <w:szCs w:val="28"/>
          <w:lang w:val="ru-RU"/>
        </w:rPr>
      </w:pPr>
      <w:r w:rsidRPr="00DF4D01">
        <w:rPr>
          <w:sz w:val="28"/>
          <w:szCs w:val="28"/>
          <w:lang w:val="ru-RU"/>
        </w:rPr>
        <w:t>Об организации работы</w:t>
      </w:r>
    </w:p>
    <w:p w:rsidR="003C1AD8" w:rsidRPr="00DF4D01" w:rsidRDefault="003C1AD8" w:rsidP="003C1AD8">
      <w:pPr>
        <w:spacing w:after="0"/>
        <w:rPr>
          <w:sz w:val="28"/>
          <w:szCs w:val="28"/>
          <w:lang w:val="ru-RU"/>
        </w:rPr>
      </w:pPr>
      <w:r w:rsidRPr="00DF4D01">
        <w:rPr>
          <w:sz w:val="28"/>
          <w:szCs w:val="28"/>
          <w:lang w:val="ru-RU"/>
        </w:rPr>
        <w:t xml:space="preserve"> по независимой оценке</w:t>
      </w:r>
    </w:p>
    <w:p w:rsidR="003C1AD8" w:rsidRPr="00DF4D01" w:rsidRDefault="003C1AD8" w:rsidP="003C1AD8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качества работы муници</w:t>
      </w:r>
      <w:r w:rsidRPr="00DF4D01">
        <w:rPr>
          <w:sz w:val="28"/>
          <w:szCs w:val="28"/>
          <w:lang w:val="ru-RU"/>
        </w:rPr>
        <w:t>пальных</w:t>
      </w:r>
    </w:p>
    <w:p w:rsidR="003C1AD8" w:rsidRPr="00DF4D01" w:rsidRDefault="003C1AD8" w:rsidP="003C1AD8">
      <w:pPr>
        <w:spacing w:after="0"/>
        <w:rPr>
          <w:sz w:val="28"/>
          <w:szCs w:val="28"/>
          <w:lang w:val="ru-RU"/>
        </w:rPr>
      </w:pPr>
      <w:r w:rsidRPr="00DF4D01">
        <w:rPr>
          <w:sz w:val="28"/>
          <w:szCs w:val="28"/>
          <w:lang w:val="ru-RU"/>
        </w:rPr>
        <w:t>образовательных учреждений</w:t>
      </w:r>
      <w:r w:rsidR="00E77E07">
        <w:rPr>
          <w:sz w:val="28"/>
          <w:szCs w:val="28"/>
          <w:lang w:val="ru-RU"/>
        </w:rPr>
        <w:t xml:space="preserve"> в 2017г.</w:t>
      </w:r>
    </w:p>
    <w:p w:rsidR="003C1AD8" w:rsidRDefault="003C1AD8" w:rsidP="003C1AD8">
      <w:pPr>
        <w:spacing w:after="0"/>
        <w:jc w:val="center"/>
        <w:rPr>
          <w:b/>
          <w:sz w:val="28"/>
          <w:szCs w:val="28"/>
          <w:lang w:val="ru-RU"/>
        </w:rPr>
      </w:pPr>
    </w:p>
    <w:p w:rsidR="003C1AD8" w:rsidRDefault="003C1AD8" w:rsidP="003C1AD8">
      <w:pPr>
        <w:jc w:val="center"/>
        <w:rPr>
          <w:b/>
          <w:sz w:val="28"/>
          <w:szCs w:val="28"/>
          <w:lang w:val="ru-RU"/>
        </w:rPr>
      </w:pPr>
    </w:p>
    <w:p w:rsidR="003C1AD8" w:rsidRDefault="003C1AD8" w:rsidP="003C1AD8">
      <w:pPr>
        <w:ind w:firstLine="708"/>
        <w:jc w:val="both"/>
        <w:rPr>
          <w:sz w:val="28"/>
          <w:szCs w:val="28"/>
          <w:lang w:val="ru-RU"/>
        </w:rPr>
      </w:pPr>
      <w:r w:rsidRPr="002B2D5D">
        <w:rPr>
          <w:sz w:val="28"/>
          <w:szCs w:val="28"/>
          <w:lang w:val="ru-RU"/>
        </w:rPr>
        <w:t xml:space="preserve">В соотвествии с </w:t>
      </w:r>
      <w:r>
        <w:rPr>
          <w:sz w:val="28"/>
          <w:szCs w:val="28"/>
          <w:lang w:val="ru-RU"/>
        </w:rPr>
        <w:t>постановлением</w:t>
      </w:r>
      <w:r w:rsidRPr="0036341F">
        <w:rPr>
          <w:sz w:val="28"/>
          <w:szCs w:val="28"/>
          <w:lang w:val="ru-RU"/>
        </w:rPr>
        <w:t xml:space="preserve"> Правительства РФ  от 14.11.2014 г. № 1202 «О порядке осуществления координации деятельности по проведению независимой оценки качества оказания услуг организациями в сфере культуры, социального обслуживания, охраны здоровья и образования и общего методического обеспечения проведения указанной оценки»</w:t>
      </w:r>
      <w:r>
        <w:rPr>
          <w:sz w:val="28"/>
          <w:szCs w:val="28"/>
          <w:lang w:val="ru-RU"/>
        </w:rPr>
        <w:t xml:space="preserve">, </w:t>
      </w:r>
      <w:r w:rsidRPr="002B2D5D">
        <w:rPr>
          <w:sz w:val="28"/>
          <w:szCs w:val="28"/>
          <w:lang w:val="ru-RU"/>
        </w:rPr>
        <w:t xml:space="preserve">протоколом заседания Общественного совета </w:t>
      </w:r>
      <w:r>
        <w:rPr>
          <w:sz w:val="28"/>
          <w:szCs w:val="28"/>
          <w:lang w:val="ru-RU"/>
        </w:rPr>
        <w:t xml:space="preserve">Цимлянского района </w:t>
      </w:r>
      <w:r w:rsidRPr="002B2D5D">
        <w:rPr>
          <w:sz w:val="28"/>
          <w:szCs w:val="28"/>
          <w:lang w:val="ru-RU"/>
        </w:rPr>
        <w:t>по независимой системе оценки качества работы муниципальных учреждений, оказывающих социальные услуги в Цимлянском районе</w:t>
      </w:r>
      <w:r>
        <w:rPr>
          <w:sz w:val="28"/>
          <w:szCs w:val="28"/>
          <w:lang w:val="ru-RU"/>
        </w:rPr>
        <w:t xml:space="preserve"> от 13.01.2015 года,</w:t>
      </w:r>
    </w:p>
    <w:p w:rsidR="003C1AD8" w:rsidRDefault="003C1AD8" w:rsidP="003C1AD8">
      <w:pPr>
        <w:ind w:firstLine="708"/>
        <w:jc w:val="center"/>
        <w:rPr>
          <w:sz w:val="28"/>
          <w:szCs w:val="28"/>
          <w:lang w:val="ru-RU"/>
        </w:rPr>
      </w:pPr>
    </w:p>
    <w:p w:rsidR="003C1AD8" w:rsidRPr="00B92A4F" w:rsidRDefault="003C1AD8" w:rsidP="003C1AD8">
      <w:pPr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ПРИКАЗЫВАЮ:</w:t>
      </w:r>
    </w:p>
    <w:p w:rsidR="003C1AD8" w:rsidRDefault="003C1AD8" w:rsidP="003C1AD8">
      <w:pPr>
        <w:spacing w:after="0"/>
        <w:ind w:firstLine="708"/>
        <w:rPr>
          <w:sz w:val="28"/>
          <w:szCs w:val="28"/>
          <w:u w:val="single"/>
        </w:rPr>
      </w:pP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.У</w:t>
      </w:r>
      <w:r w:rsidRPr="000D7D5F">
        <w:rPr>
          <w:sz w:val="28"/>
          <w:szCs w:val="28"/>
        </w:rPr>
        <w:t>твердить</w:t>
      </w:r>
      <w:r>
        <w:rPr>
          <w:sz w:val="28"/>
          <w:szCs w:val="28"/>
        </w:rPr>
        <w:t>:</w:t>
      </w:r>
    </w:p>
    <w:p w:rsidR="003C1AD8" w:rsidRPr="00E43D0D" w:rsidRDefault="003C1AD8" w:rsidP="003C1AD8">
      <w:pPr>
        <w:spacing w:after="0"/>
        <w:jc w:val="both"/>
        <w:rPr>
          <w:bCs/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r w:rsidRPr="00E43D0D">
        <w:rPr>
          <w:sz w:val="28"/>
          <w:szCs w:val="28"/>
        </w:rPr>
        <w:t>критери</w:t>
      </w:r>
      <w:r w:rsidRPr="00E43D0D">
        <w:rPr>
          <w:sz w:val="28"/>
          <w:szCs w:val="28"/>
          <w:lang w:val="ru-RU"/>
        </w:rPr>
        <w:t xml:space="preserve">ии и показатели </w:t>
      </w:r>
      <w:r w:rsidRPr="00E43D0D">
        <w:rPr>
          <w:sz w:val="28"/>
          <w:szCs w:val="28"/>
        </w:rPr>
        <w:t xml:space="preserve">независимой оценки качества работы </w:t>
      </w:r>
      <w:r w:rsidRPr="00E43D0D">
        <w:rPr>
          <w:bCs/>
          <w:color w:val="000000"/>
          <w:sz w:val="28"/>
          <w:szCs w:val="28"/>
        </w:rPr>
        <w:t xml:space="preserve">муниципальных </w:t>
      </w:r>
      <w:r w:rsidRPr="00E43D0D">
        <w:rPr>
          <w:bCs/>
          <w:color w:val="000000"/>
          <w:sz w:val="28"/>
          <w:szCs w:val="28"/>
          <w:lang w:val="ru-RU"/>
        </w:rPr>
        <w:t xml:space="preserve">образовательных </w:t>
      </w:r>
      <w:r w:rsidRPr="00E43D0D">
        <w:rPr>
          <w:bCs/>
          <w:color w:val="000000"/>
          <w:sz w:val="28"/>
          <w:szCs w:val="28"/>
        </w:rPr>
        <w:t>учреждений</w:t>
      </w:r>
      <w:r w:rsidRPr="00E43D0D">
        <w:rPr>
          <w:bCs/>
          <w:color w:val="000000"/>
          <w:sz w:val="28"/>
          <w:szCs w:val="28"/>
          <w:lang w:val="ru-RU"/>
        </w:rPr>
        <w:t xml:space="preserve"> (Приложение 1);</w:t>
      </w:r>
    </w:p>
    <w:p w:rsidR="003C1AD8" w:rsidRPr="00E43D0D" w:rsidRDefault="003C1AD8" w:rsidP="003C1AD8">
      <w:pPr>
        <w:spacing w:after="0"/>
        <w:jc w:val="both"/>
        <w:rPr>
          <w:bCs/>
          <w:color w:val="000000"/>
          <w:sz w:val="28"/>
          <w:szCs w:val="28"/>
          <w:lang w:val="ru-RU"/>
        </w:rPr>
      </w:pPr>
      <w:r w:rsidRPr="00E43D0D">
        <w:rPr>
          <w:bCs/>
          <w:color w:val="000000"/>
          <w:sz w:val="28"/>
          <w:szCs w:val="28"/>
          <w:lang w:val="ru-RU"/>
        </w:rPr>
        <w:t>- опросные листы клиентов муниципальных  образовательных учреждений (Приложение 2);</w:t>
      </w:r>
    </w:p>
    <w:p w:rsidR="003C1AD8" w:rsidRPr="00E43D0D" w:rsidRDefault="003C1AD8" w:rsidP="003C1AD8">
      <w:pPr>
        <w:spacing w:after="0"/>
        <w:jc w:val="both"/>
        <w:rPr>
          <w:bCs/>
          <w:color w:val="000000"/>
          <w:sz w:val="28"/>
          <w:szCs w:val="28"/>
          <w:lang w:val="ru-RU"/>
        </w:rPr>
      </w:pPr>
      <w:r w:rsidRPr="00E43D0D">
        <w:rPr>
          <w:bCs/>
          <w:color w:val="000000"/>
          <w:sz w:val="28"/>
          <w:szCs w:val="28"/>
          <w:lang w:val="ru-RU"/>
        </w:rPr>
        <w:t xml:space="preserve">- расчет оценки качества работы муниципальных учреждений, оказывающих социальные услуги, в сфере образования, культуры, физкультуры и спорта (Приложение 3); </w:t>
      </w:r>
    </w:p>
    <w:p w:rsidR="003C1AD8" w:rsidRPr="00E43D0D" w:rsidRDefault="003C1AD8" w:rsidP="003C1AD8">
      <w:pPr>
        <w:spacing w:after="0"/>
        <w:jc w:val="both"/>
        <w:rPr>
          <w:sz w:val="28"/>
          <w:szCs w:val="28"/>
          <w:lang w:val="ru-RU"/>
        </w:rPr>
      </w:pPr>
      <w:r w:rsidRPr="00E43D0D">
        <w:rPr>
          <w:bCs/>
          <w:color w:val="000000"/>
          <w:sz w:val="28"/>
          <w:szCs w:val="28"/>
          <w:lang w:val="ru-RU"/>
        </w:rPr>
        <w:t xml:space="preserve">- </w:t>
      </w:r>
      <w:r w:rsidRPr="00E43D0D">
        <w:rPr>
          <w:sz w:val="28"/>
          <w:szCs w:val="28"/>
          <w:lang w:val="ru-RU"/>
        </w:rPr>
        <w:t xml:space="preserve"> форму </w:t>
      </w:r>
      <w:r w:rsidRPr="00E43D0D">
        <w:rPr>
          <w:sz w:val="28"/>
          <w:szCs w:val="28"/>
        </w:rPr>
        <w:t>План</w:t>
      </w:r>
      <w:r w:rsidRPr="00E43D0D">
        <w:rPr>
          <w:sz w:val="28"/>
          <w:szCs w:val="28"/>
          <w:lang w:val="ru-RU"/>
        </w:rPr>
        <w:t>а</w:t>
      </w:r>
      <w:r w:rsidRPr="00E43D0D">
        <w:rPr>
          <w:sz w:val="28"/>
          <w:szCs w:val="28"/>
        </w:rPr>
        <w:t xml:space="preserve"> мероприятий по улучшению качества работы </w:t>
      </w:r>
      <w:r w:rsidRPr="00E43D0D">
        <w:rPr>
          <w:sz w:val="28"/>
          <w:szCs w:val="28"/>
          <w:lang w:val="ru-RU"/>
        </w:rPr>
        <w:t>учреждений (Приложение 4);</w:t>
      </w:r>
    </w:p>
    <w:p w:rsidR="003C1AD8" w:rsidRPr="00E43D0D" w:rsidRDefault="003C1AD8" w:rsidP="003C1AD8">
      <w:pPr>
        <w:spacing w:after="0"/>
        <w:jc w:val="both"/>
        <w:rPr>
          <w:sz w:val="28"/>
          <w:szCs w:val="28"/>
        </w:rPr>
      </w:pPr>
      <w:r w:rsidRPr="00E43D0D">
        <w:rPr>
          <w:sz w:val="28"/>
          <w:szCs w:val="28"/>
          <w:lang w:val="ru-RU"/>
        </w:rPr>
        <w:t>- форму к</w:t>
      </w:r>
      <w:r w:rsidRPr="00E43D0D">
        <w:rPr>
          <w:sz w:val="28"/>
          <w:szCs w:val="28"/>
        </w:rPr>
        <w:t>арт</w:t>
      </w:r>
      <w:r w:rsidRPr="00E43D0D">
        <w:rPr>
          <w:sz w:val="28"/>
          <w:szCs w:val="28"/>
          <w:lang w:val="ru-RU"/>
        </w:rPr>
        <w:t>ы</w:t>
      </w:r>
      <w:r w:rsidRPr="00E43D0D">
        <w:rPr>
          <w:sz w:val="28"/>
          <w:szCs w:val="28"/>
        </w:rPr>
        <w:t xml:space="preserve"> независимой оценки  качества работы </w:t>
      </w:r>
      <w:r w:rsidRPr="00E43D0D">
        <w:rPr>
          <w:sz w:val="28"/>
          <w:szCs w:val="28"/>
          <w:lang w:val="ru-RU"/>
        </w:rPr>
        <w:t xml:space="preserve">муниципальных образовательных  </w:t>
      </w:r>
      <w:r w:rsidRPr="00E43D0D">
        <w:rPr>
          <w:sz w:val="28"/>
          <w:szCs w:val="28"/>
        </w:rPr>
        <w:t>учреждений</w:t>
      </w:r>
      <w:r w:rsidRPr="00E43D0D">
        <w:rPr>
          <w:rFonts w:eastAsia="Times New Roman"/>
          <w:bCs/>
          <w:sz w:val="28"/>
          <w:szCs w:val="28"/>
          <w:lang w:val="ru-RU"/>
        </w:rPr>
        <w:t xml:space="preserve"> (Приложение 5);</w:t>
      </w:r>
    </w:p>
    <w:p w:rsidR="003C1AD8" w:rsidRPr="00E83692" w:rsidRDefault="003C1AD8" w:rsidP="003C1AD8">
      <w:pPr>
        <w:widowControl w:val="0"/>
        <w:tabs>
          <w:tab w:val="left" w:pos="0"/>
          <w:tab w:val="left" w:pos="284"/>
        </w:tabs>
        <w:spacing w:after="0"/>
        <w:jc w:val="both"/>
        <w:rPr>
          <w:sz w:val="28"/>
          <w:szCs w:val="28"/>
          <w:lang w:val="ru-RU"/>
        </w:rPr>
      </w:pPr>
      <w:r w:rsidRPr="00E43D0D">
        <w:rPr>
          <w:sz w:val="28"/>
          <w:szCs w:val="28"/>
          <w:lang w:val="ru-RU"/>
        </w:rPr>
        <w:t xml:space="preserve">-  перечень муниципальных учреждений муниципального образования «Цимлянский район», </w:t>
      </w:r>
      <w:r w:rsidRPr="00E83692">
        <w:rPr>
          <w:sz w:val="28"/>
          <w:szCs w:val="28"/>
          <w:lang w:val="ru-RU"/>
        </w:rPr>
        <w:t>оказывающих социальные услуги, для проведения независимой оценки качества их работы в 201</w:t>
      </w:r>
      <w:r w:rsidR="00C82FCD">
        <w:rPr>
          <w:sz w:val="28"/>
          <w:szCs w:val="28"/>
          <w:lang w:val="ru-RU"/>
        </w:rPr>
        <w:t>7</w:t>
      </w:r>
      <w:r w:rsidRPr="00E83692">
        <w:rPr>
          <w:sz w:val="28"/>
          <w:szCs w:val="28"/>
          <w:lang w:val="ru-RU"/>
        </w:rPr>
        <w:t xml:space="preserve"> году (Приложение 6);</w:t>
      </w:r>
    </w:p>
    <w:p w:rsidR="003C1AD8" w:rsidRPr="00E83692" w:rsidRDefault="003C1AD8" w:rsidP="003C1AD8">
      <w:pPr>
        <w:spacing w:after="0"/>
        <w:ind w:firstLine="708"/>
        <w:jc w:val="both"/>
        <w:rPr>
          <w:color w:val="000000"/>
          <w:sz w:val="28"/>
          <w:szCs w:val="28"/>
        </w:rPr>
      </w:pPr>
      <w:r w:rsidRPr="00E83692">
        <w:rPr>
          <w:color w:val="000000"/>
          <w:sz w:val="28"/>
          <w:szCs w:val="28"/>
          <w:lang w:val="ru-RU"/>
        </w:rPr>
        <w:t>2.</w:t>
      </w:r>
      <w:r w:rsidRPr="00E83692">
        <w:rPr>
          <w:color w:val="000000"/>
          <w:sz w:val="28"/>
          <w:szCs w:val="28"/>
        </w:rPr>
        <w:t>. Руководителям муниципальных образовательных учреждений:</w:t>
      </w:r>
    </w:p>
    <w:p w:rsidR="003C1AD8" w:rsidRPr="00E83692" w:rsidRDefault="003C1AD8" w:rsidP="003C1AD8">
      <w:pPr>
        <w:spacing w:after="0"/>
        <w:jc w:val="both"/>
        <w:rPr>
          <w:color w:val="000000"/>
          <w:sz w:val="28"/>
          <w:szCs w:val="28"/>
        </w:rPr>
      </w:pPr>
      <w:r w:rsidRPr="00E83692">
        <w:rPr>
          <w:color w:val="000000"/>
          <w:sz w:val="28"/>
          <w:szCs w:val="28"/>
        </w:rPr>
        <w:t xml:space="preserve">- обеспечить сбор информации по показателям деятельности  по состоянию на </w:t>
      </w:r>
      <w:r w:rsidRPr="00E83692">
        <w:rPr>
          <w:color w:val="000000"/>
          <w:sz w:val="28"/>
          <w:szCs w:val="28"/>
          <w:lang w:val="ru-RU"/>
        </w:rPr>
        <w:t>0</w:t>
      </w:r>
      <w:r w:rsidRPr="00E83692">
        <w:rPr>
          <w:color w:val="000000"/>
          <w:sz w:val="28"/>
          <w:szCs w:val="28"/>
        </w:rPr>
        <w:t>1</w:t>
      </w:r>
      <w:r w:rsidRPr="00E83692">
        <w:rPr>
          <w:color w:val="000000"/>
          <w:sz w:val="28"/>
          <w:szCs w:val="28"/>
          <w:lang w:val="ru-RU"/>
        </w:rPr>
        <w:t>.09.</w:t>
      </w:r>
      <w:r w:rsidRPr="00E83692">
        <w:rPr>
          <w:color w:val="000000"/>
          <w:sz w:val="28"/>
          <w:szCs w:val="28"/>
        </w:rPr>
        <w:t xml:space="preserve"> 201</w:t>
      </w:r>
      <w:r w:rsidR="00C82FCD">
        <w:rPr>
          <w:color w:val="000000"/>
          <w:sz w:val="28"/>
          <w:szCs w:val="28"/>
          <w:lang w:val="ru-RU"/>
        </w:rPr>
        <w:t>7</w:t>
      </w:r>
      <w:r w:rsidRPr="00E83692">
        <w:rPr>
          <w:color w:val="000000"/>
          <w:sz w:val="28"/>
          <w:szCs w:val="28"/>
        </w:rPr>
        <w:t xml:space="preserve"> года;</w:t>
      </w:r>
    </w:p>
    <w:p w:rsidR="003C1AD8" w:rsidRDefault="003C1AD8" w:rsidP="003C1AD8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E83692">
        <w:rPr>
          <w:color w:val="000000"/>
          <w:sz w:val="28"/>
          <w:szCs w:val="28"/>
        </w:rPr>
        <w:t xml:space="preserve">- предоставить в </w:t>
      </w:r>
      <w:r w:rsidRPr="00E83692">
        <w:rPr>
          <w:color w:val="000000"/>
          <w:sz w:val="28"/>
          <w:szCs w:val="28"/>
          <w:lang w:val="ru-RU"/>
        </w:rPr>
        <w:t xml:space="preserve"> отдел образования и </w:t>
      </w:r>
      <w:r w:rsidRPr="00E83692">
        <w:rPr>
          <w:color w:val="000000"/>
          <w:sz w:val="28"/>
          <w:szCs w:val="28"/>
        </w:rPr>
        <w:t xml:space="preserve">открытом доступе в сети Интернет в срок до </w:t>
      </w:r>
      <w:r w:rsidRPr="00E83692">
        <w:rPr>
          <w:color w:val="000000"/>
          <w:sz w:val="28"/>
          <w:szCs w:val="28"/>
          <w:lang w:val="ru-RU"/>
        </w:rPr>
        <w:t>10.10.</w:t>
      </w:r>
      <w:r w:rsidRPr="00E83692">
        <w:rPr>
          <w:color w:val="000000"/>
          <w:sz w:val="28"/>
          <w:szCs w:val="28"/>
        </w:rPr>
        <w:t>201</w:t>
      </w:r>
      <w:r w:rsidR="00C82FCD">
        <w:rPr>
          <w:color w:val="000000"/>
          <w:sz w:val="28"/>
          <w:szCs w:val="28"/>
          <w:lang w:val="ru-RU"/>
        </w:rPr>
        <w:t>7</w:t>
      </w:r>
      <w:r w:rsidR="00E77E07">
        <w:rPr>
          <w:color w:val="000000"/>
          <w:sz w:val="28"/>
          <w:szCs w:val="28"/>
          <w:lang w:val="ru-RU"/>
        </w:rPr>
        <w:t xml:space="preserve"> </w:t>
      </w:r>
      <w:r w:rsidRPr="00E83692">
        <w:rPr>
          <w:sz w:val="28"/>
          <w:szCs w:val="28"/>
          <w:lang w:val="ru-RU"/>
        </w:rPr>
        <w:t>к</w:t>
      </w:r>
      <w:r w:rsidRPr="00E83692">
        <w:rPr>
          <w:sz w:val="28"/>
          <w:szCs w:val="28"/>
        </w:rPr>
        <w:t>арт</w:t>
      </w:r>
      <w:r w:rsidRPr="00E83692">
        <w:rPr>
          <w:sz w:val="28"/>
          <w:szCs w:val="28"/>
          <w:lang w:val="ru-RU"/>
        </w:rPr>
        <w:t>у</w:t>
      </w:r>
      <w:r w:rsidRPr="00E83692">
        <w:rPr>
          <w:sz w:val="28"/>
          <w:szCs w:val="28"/>
        </w:rPr>
        <w:t xml:space="preserve"> независимой оценки качества работы </w:t>
      </w:r>
      <w:r w:rsidRPr="00E83692">
        <w:rPr>
          <w:sz w:val="28"/>
          <w:szCs w:val="28"/>
          <w:lang w:val="ru-RU"/>
        </w:rPr>
        <w:t xml:space="preserve">муниципальных образовательных  </w:t>
      </w:r>
      <w:r w:rsidRPr="00E83692">
        <w:rPr>
          <w:sz w:val="28"/>
          <w:szCs w:val="28"/>
        </w:rPr>
        <w:t>учреждений</w:t>
      </w:r>
      <w:r w:rsidRPr="00E83692">
        <w:rPr>
          <w:sz w:val="28"/>
          <w:szCs w:val="28"/>
          <w:lang w:val="ru-RU"/>
        </w:rPr>
        <w:t>.</w:t>
      </w:r>
    </w:p>
    <w:p w:rsidR="003C1AD8" w:rsidRPr="00E63E14" w:rsidRDefault="003C1AD8" w:rsidP="003C1AD8">
      <w:pPr>
        <w:spacing w:after="0"/>
        <w:jc w:val="both"/>
        <w:rPr>
          <w:color w:val="000000"/>
          <w:sz w:val="28"/>
          <w:szCs w:val="28"/>
        </w:rPr>
      </w:pPr>
      <w:r w:rsidRPr="00E63E14">
        <w:rPr>
          <w:color w:val="000000"/>
          <w:sz w:val="28"/>
          <w:szCs w:val="28"/>
        </w:rPr>
        <w:t>- обеспечить подготовку публичных докладов и размещение их в открытом доступе на официальном сайте образовательного учреждения;</w:t>
      </w:r>
    </w:p>
    <w:p w:rsidR="003C1AD8" w:rsidRPr="00E63E14" w:rsidRDefault="003C1AD8" w:rsidP="003C1AD8">
      <w:pPr>
        <w:spacing w:after="0"/>
        <w:jc w:val="both"/>
        <w:rPr>
          <w:color w:val="000000"/>
          <w:sz w:val="28"/>
          <w:szCs w:val="28"/>
        </w:rPr>
      </w:pPr>
      <w:r w:rsidRPr="00E63E14">
        <w:rPr>
          <w:color w:val="000000"/>
          <w:sz w:val="28"/>
          <w:szCs w:val="28"/>
        </w:rPr>
        <w:lastRenderedPageBreak/>
        <w:t xml:space="preserve">- по результатам участия в процедурах независимой оценки качества работы разработать, согласовать с органами государственно-общественного управления и утвердить планы мероприятий по улучшению качества работы образовательного учреждения в </w:t>
      </w:r>
      <w:r>
        <w:rPr>
          <w:color w:val="000000"/>
          <w:sz w:val="28"/>
          <w:szCs w:val="28"/>
        </w:rPr>
        <w:t xml:space="preserve">соответствии с приложением № </w:t>
      </w:r>
      <w:r>
        <w:rPr>
          <w:color w:val="000000"/>
          <w:sz w:val="28"/>
          <w:szCs w:val="28"/>
          <w:lang w:val="ru-RU"/>
        </w:rPr>
        <w:t>4</w:t>
      </w:r>
      <w:r w:rsidRPr="00E63E14">
        <w:rPr>
          <w:color w:val="000000"/>
          <w:sz w:val="28"/>
          <w:szCs w:val="28"/>
        </w:rPr>
        <w:t xml:space="preserve"> к настоящему приказу;</w:t>
      </w:r>
    </w:p>
    <w:p w:rsidR="003C1AD8" w:rsidRPr="00E63E14" w:rsidRDefault="003C1AD8" w:rsidP="003C1AD8">
      <w:pPr>
        <w:spacing w:after="0"/>
        <w:jc w:val="both"/>
        <w:rPr>
          <w:color w:val="000000"/>
          <w:sz w:val="28"/>
          <w:szCs w:val="28"/>
        </w:rPr>
      </w:pPr>
      <w:r w:rsidRPr="00E63E14">
        <w:rPr>
          <w:color w:val="000000"/>
          <w:sz w:val="28"/>
          <w:szCs w:val="28"/>
        </w:rPr>
        <w:t>- использовать результаты независимой оценки качества образования для решения задач, отраженных в основной образовательной программе (программах) учреждения, а также с целью повышения эффективности деятельности, достижения результатов освоения образовательных программ, соответствующих требованиям ФГОС.</w:t>
      </w:r>
    </w:p>
    <w:p w:rsidR="003C1AD8" w:rsidRPr="00E83692" w:rsidRDefault="003C1AD8" w:rsidP="003C1AD8">
      <w:pPr>
        <w:spacing w:after="0"/>
        <w:ind w:firstLine="708"/>
        <w:jc w:val="both"/>
        <w:rPr>
          <w:color w:val="000000"/>
          <w:sz w:val="28"/>
          <w:szCs w:val="28"/>
          <w:lang w:val="ru-RU"/>
        </w:rPr>
      </w:pPr>
      <w:r w:rsidRPr="00E63E14">
        <w:rPr>
          <w:color w:val="000000"/>
          <w:sz w:val="28"/>
          <w:szCs w:val="28"/>
        </w:rPr>
        <w:t xml:space="preserve">4. </w:t>
      </w:r>
      <w:r w:rsidRPr="00E83692">
        <w:rPr>
          <w:color w:val="000000"/>
          <w:sz w:val="28"/>
          <w:szCs w:val="28"/>
        </w:rPr>
        <w:t xml:space="preserve">Контроль за исполнением настоящего приказа возложить на заместителя </w:t>
      </w:r>
      <w:r w:rsidRPr="00E83692">
        <w:rPr>
          <w:color w:val="000000"/>
          <w:sz w:val="28"/>
          <w:szCs w:val="28"/>
          <w:lang w:val="ru-RU"/>
        </w:rPr>
        <w:t xml:space="preserve">заведующего отделом образования </w:t>
      </w:r>
      <w:r w:rsidR="00C82FCD">
        <w:rPr>
          <w:color w:val="000000"/>
          <w:sz w:val="28"/>
          <w:szCs w:val="28"/>
          <w:lang w:val="ru-RU"/>
        </w:rPr>
        <w:t>Малую А.Ю.</w:t>
      </w:r>
    </w:p>
    <w:p w:rsidR="003C1AD8" w:rsidRPr="00E83692" w:rsidRDefault="003C1AD8" w:rsidP="003C1AD8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3C1AD8" w:rsidRPr="00E83692" w:rsidRDefault="003C1AD8" w:rsidP="003C1AD8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3C1AD8" w:rsidRPr="00EB6619" w:rsidRDefault="006B25E8" w:rsidP="003C1AD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И.</w:t>
      </w:r>
      <w:r w:rsidR="00322BAF">
        <w:rPr>
          <w:color w:val="000000"/>
          <w:sz w:val="28"/>
          <w:szCs w:val="28"/>
          <w:lang w:val="ru-RU"/>
        </w:rPr>
        <w:t>о з</w:t>
      </w:r>
      <w:r w:rsidR="003C1AD8" w:rsidRPr="00E83692">
        <w:rPr>
          <w:color w:val="000000"/>
          <w:sz w:val="28"/>
          <w:szCs w:val="28"/>
          <w:lang w:val="ru-RU"/>
        </w:rPr>
        <w:t>аведующ</w:t>
      </w:r>
      <w:r w:rsidR="00322BAF">
        <w:rPr>
          <w:color w:val="000000"/>
          <w:sz w:val="28"/>
          <w:szCs w:val="28"/>
          <w:lang w:val="ru-RU"/>
        </w:rPr>
        <w:t>его</w:t>
      </w:r>
      <w:r w:rsidR="003C1AD8" w:rsidRPr="00E83692">
        <w:rPr>
          <w:color w:val="000000"/>
          <w:sz w:val="28"/>
          <w:szCs w:val="28"/>
          <w:lang w:val="ru-RU"/>
        </w:rPr>
        <w:t xml:space="preserve"> отделом образования                                                        </w:t>
      </w:r>
      <w:r w:rsidR="005A4E4E">
        <w:rPr>
          <w:color w:val="000000"/>
          <w:sz w:val="28"/>
          <w:szCs w:val="28"/>
          <w:lang w:val="ru-RU"/>
        </w:rPr>
        <w:t>А</w:t>
      </w:r>
      <w:r w:rsidR="000D7126">
        <w:rPr>
          <w:color w:val="000000"/>
          <w:sz w:val="28"/>
          <w:szCs w:val="28"/>
          <w:lang w:val="ru-RU"/>
        </w:rPr>
        <w:t>. Ю. Малая</w:t>
      </w:r>
    </w:p>
    <w:p w:rsidR="003C1AD8" w:rsidRPr="00DA3FAA" w:rsidRDefault="003C1AD8" w:rsidP="003C1AD8">
      <w:pPr>
        <w:widowControl w:val="0"/>
        <w:autoSpaceDE w:val="0"/>
        <w:autoSpaceDN w:val="0"/>
        <w:adjustRightInd w:val="0"/>
        <w:spacing w:after="0"/>
        <w:rPr>
          <w:b/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jc w:val="right"/>
        <w:rPr>
          <w:sz w:val="24"/>
          <w:szCs w:val="24"/>
          <w:lang w:val="ru-RU"/>
        </w:rPr>
      </w:pPr>
      <w:r w:rsidRPr="00375305">
        <w:rPr>
          <w:sz w:val="24"/>
          <w:szCs w:val="24"/>
          <w:lang w:val="ru-RU"/>
        </w:rPr>
        <w:t xml:space="preserve">Приложение </w:t>
      </w:r>
      <w:r>
        <w:rPr>
          <w:sz w:val="24"/>
          <w:szCs w:val="24"/>
          <w:lang w:val="ru-RU"/>
        </w:rPr>
        <w:t>1</w:t>
      </w:r>
    </w:p>
    <w:p w:rsidR="00E77E07" w:rsidRDefault="00E77E07" w:rsidP="003C1AD8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 w:rsidR="003C1AD8" w:rsidRPr="00385293">
        <w:rPr>
          <w:sz w:val="24"/>
          <w:szCs w:val="24"/>
        </w:rPr>
        <w:t>к пр</w:t>
      </w:r>
      <w:r w:rsidR="003C1AD8" w:rsidRPr="00385293">
        <w:rPr>
          <w:sz w:val="24"/>
          <w:szCs w:val="24"/>
          <w:lang w:val="ru-RU"/>
        </w:rPr>
        <w:t xml:space="preserve">иказу отдела образования </w:t>
      </w:r>
    </w:p>
    <w:p w:rsidR="003C1AD8" w:rsidRDefault="00E77E07" w:rsidP="003C1AD8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 w:rsidR="003C1AD8" w:rsidRPr="00385293">
        <w:rPr>
          <w:sz w:val="24"/>
          <w:szCs w:val="24"/>
          <w:lang w:val="ru-RU"/>
        </w:rPr>
        <w:t xml:space="preserve">от </w:t>
      </w:r>
      <w:r w:rsidR="00756408" w:rsidRPr="00385293">
        <w:rPr>
          <w:sz w:val="24"/>
          <w:szCs w:val="24"/>
          <w:lang w:val="ru-RU"/>
        </w:rPr>
        <w:t>17.03.2017г. №</w:t>
      </w:r>
      <w:r w:rsidR="00D70BB2">
        <w:rPr>
          <w:sz w:val="24"/>
          <w:szCs w:val="24"/>
          <w:lang w:val="ru-RU"/>
        </w:rPr>
        <w:t xml:space="preserve"> 220</w:t>
      </w:r>
    </w:p>
    <w:p w:rsidR="003C1AD8" w:rsidRPr="00375305" w:rsidRDefault="003C1AD8" w:rsidP="003C1AD8">
      <w:pPr>
        <w:pStyle w:val="ac"/>
        <w:jc w:val="right"/>
        <w:rPr>
          <w:sz w:val="24"/>
          <w:szCs w:val="24"/>
          <w:lang w:val="ru-RU"/>
        </w:rPr>
      </w:pPr>
    </w:p>
    <w:p w:rsidR="003C1AD8" w:rsidRDefault="003C1AD8" w:rsidP="003C1AD8">
      <w:pPr>
        <w:pStyle w:val="ac"/>
        <w:ind w:firstLine="567"/>
        <w:jc w:val="center"/>
        <w:rPr>
          <w:b/>
          <w:sz w:val="24"/>
          <w:szCs w:val="24"/>
          <w:lang w:val="ru-RU"/>
        </w:rPr>
      </w:pPr>
    </w:p>
    <w:p w:rsidR="003C1AD8" w:rsidRDefault="003C1AD8" w:rsidP="003C1AD8">
      <w:pPr>
        <w:pStyle w:val="ac"/>
        <w:ind w:firstLine="567"/>
        <w:jc w:val="center"/>
        <w:rPr>
          <w:b/>
          <w:sz w:val="24"/>
          <w:szCs w:val="24"/>
          <w:lang w:val="ru-RU"/>
        </w:rPr>
      </w:pPr>
      <w:r w:rsidRPr="00683616">
        <w:rPr>
          <w:b/>
          <w:sz w:val="24"/>
          <w:szCs w:val="24"/>
        </w:rPr>
        <w:t>Критерии и показатели независимой системы оц</w:t>
      </w:r>
      <w:r>
        <w:rPr>
          <w:b/>
          <w:sz w:val="24"/>
          <w:szCs w:val="24"/>
        </w:rPr>
        <w:t>енки качества работ</w:t>
      </w:r>
      <w:r>
        <w:rPr>
          <w:b/>
          <w:sz w:val="24"/>
          <w:szCs w:val="24"/>
          <w:lang w:val="ru-RU"/>
        </w:rPr>
        <w:t xml:space="preserve">ы образовательных учреждений </w:t>
      </w:r>
    </w:p>
    <w:p w:rsidR="003C1AD8" w:rsidRPr="00683616" w:rsidRDefault="003C1AD8" w:rsidP="003C1AD8">
      <w:pPr>
        <w:pStyle w:val="ac"/>
        <w:ind w:firstLine="567"/>
        <w:jc w:val="center"/>
        <w:rPr>
          <w:b/>
          <w:sz w:val="24"/>
          <w:szCs w:val="24"/>
          <w:lang w:val="ru-RU"/>
        </w:rPr>
      </w:pP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  <w:lang w:val="ru-RU"/>
        </w:rPr>
        <w:t>1</w:t>
      </w:r>
      <w:r w:rsidRPr="00683616">
        <w:rPr>
          <w:sz w:val="24"/>
          <w:szCs w:val="24"/>
        </w:rPr>
        <w:t>) Открытость и доступность информации об образовательной организации: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</w:rPr>
        <w:t xml:space="preserve">уровень рейтинга на сайте </w:t>
      </w:r>
      <w:hyperlink r:id="rId8" w:history="1">
        <w:r w:rsidRPr="00683616">
          <w:rPr>
            <w:sz w:val="24"/>
            <w:szCs w:val="24"/>
          </w:rPr>
          <w:t>www.bus.gov.ru</w:t>
        </w:r>
      </w:hyperlink>
      <w:r w:rsidRPr="00683616">
        <w:rPr>
          <w:sz w:val="24"/>
          <w:szCs w:val="24"/>
        </w:rPr>
        <w:t xml:space="preserve"> (от 0 до 1);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</w:rPr>
        <w:t>полнота, актуальность и понятность информации об организации, размещаемой на официальном сайте (баллы);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</w:rPr>
        <w:t xml:space="preserve">наличие и доступность способов обратной связи с получателями </w:t>
      </w:r>
      <w:r w:rsidRPr="00683616">
        <w:rPr>
          <w:sz w:val="24"/>
          <w:szCs w:val="24"/>
          <w:lang w:val="ru-RU"/>
        </w:rPr>
        <w:t>образовательных</w:t>
      </w:r>
      <w:r w:rsidRPr="00683616">
        <w:rPr>
          <w:sz w:val="24"/>
          <w:szCs w:val="24"/>
        </w:rPr>
        <w:t xml:space="preserve"> услуг (балл);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</w:rPr>
        <w:t>доля лиц, считающих информирование о работе образовательной организации и порядке предоставления образовательных услуг достаточным от числа опрошенных о работе образовательной организации (%);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</w:rPr>
        <w:t>2) Комфортность условий и доступность получения образовательных услуг, в том числе для граждан с ограниченными возможностями здоровья:</w:t>
      </w:r>
    </w:p>
    <w:p w:rsidR="003C1AD8" w:rsidRPr="00683616" w:rsidRDefault="003C1AD8" w:rsidP="003C1AD8">
      <w:pPr>
        <w:pStyle w:val="ac"/>
        <w:ind w:firstLine="540"/>
        <w:jc w:val="both"/>
        <w:rPr>
          <w:color w:val="000000"/>
          <w:sz w:val="24"/>
          <w:szCs w:val="24"/>
        </w:rPr>
      </w:pPr>
      <w:r w:rsidRPr="00683616">
        <w:rPr>
          <w:sz w:val="24"/>
          <w:szCs w:val="24"/>
        </w:rPr>
        <w:t xml:space="preserve">степень выполнения условий </w:t>
      </w:r>
      <w:r w:rsidRPr="00683616">
        <w:rPr>
          <w:color w:val="000000"/>
          <w:sz w:val="24"/>
          <w:szCs w:val="24"/>
        </w:rPr>
        <w:t xml:space="preserve">доступности для инвалидов (в том числе детей-инвалидов) и других лиц, учитывающих ограничения их жизнедеятельности при предоставлении </w:t>
      </w:r>
      <w:r w:rsidRPr="00683616">
        <w:rPr>
          <w:sz w:val="24"/>
          <w:szCs w:val="24"/>
          <w:lang w:val="ru-RU"/>
        </w:rPr>
        <w:t>образовательных</w:t>
      </w:r>
      <w:r w:rsidRPr="00683616">
        <w:rPr>
          <w:color w:val="000000"/>
          <w:sz w:val="24"/>
          <w:szCs w:val="24"/>
        </w:rPr>
        <w:t xml:space="preserve"> услуг в организациях (баллы);</w:t>
      </w:r>
    </w:p>
    <w:p w:rsidR="003C1AD8" w:rsidRPr="00683616" w:rsidRDefault="003C1AD8" w:rsidP="003C1AD8">
      <w:pPr>
        <w:pStyle w:val="ac"/>
        <w:ind w:firstLine="540"/>
        <w:jc w:val="both"/>
        <w:rPr>
          <w:color w:val="000000"/>
          <w:sz w:val="24"/>
          <w:szCs w:val="24"/>
        </w:rPr>
      </w:pPr>
      <w:r w:rsidRPr="00683616">
        <w:rPr>
          <w:bCs/>
          <w:sz w:val="24"/>
          <w:szCs w:val="24"/>
        </w:rPr>
        <w:t xml:space="preserve">доля </w:t>
      </w:r>
      <w:r w:rsidRPr="00683616">
        <w:rPr>
          <w:sz w:val="24"/>
          <w:szCs w:val="24"/>
        </w:rPr>
        <w:t>потребителей образовательных услуг</w:t>
      </w:r>
      <w:r w:rsidRPr="00683616">
        <w:rPr>
          <w:sz w:val="24"/>
          <w:szCs w:val="24"/>
          <w:lang w:val="ru-RU"/>
        </w:rPr>
        <w:t>, удовлетворенных</w:t>
      </w:r>
      <w:r w:rsidRPr="00683616">
        <w:rPr>
          <w:color w:val="000000"/>
          <w:sz w:val="24"/>
          <w:szCs w:val="24"/>
        </w:rPr>
        <w:t xml:space="preserve"> условиями (помещение, имеющееся оборудование, мебель, мягкий инвентарь, хранение личных вещей и т.п.) предоставления </w:t>
      </w:r>
      <w:r w:rsidRPr="00683616">
        <w:rPr>
          <w:sz w:val="24"/>
          <w:szCs w:val="24"/>
          <w:lang w:val="ru-RU"/>
        </w:rPr>
        <w:t>образовательных</w:t>
      </w:r>
      <w:r w:rsidRPr="00683616">
        <w:rPr>
          <w:color w:val="000000"/>
          <w:sz w:val="24"/>
          <w:szCs w:val="24"/>
        </w:rPr>
        <w:t xml:space="preserve"> услуг (%);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  <w:lang w:val="ru-RU"/>
        </w:rPr>
      </w:pPr>
      <w:r w:rsidRPr="00683616">
        <w:rPr>
          <w:bCs/>
          <w:sz w:val="24"/>
          <w:szCs w:val="24"/>
        </w:rPr>
        <w:t xml:space="preserve">доля работников образовательной организации, считающей оказание услуг доступным, от числа опрошенных работников образовательной организации </w:t>
      </w:r>
      <w:r w:rsidRPr="00683616">
        <w:rPr>
          <w:rFonts w:eastAsia="Times New Roman"/>
          <w:bCs/>
          <w:sz w:val="24"/>
          <w:szCs w:val="24"/>
          <w:lang w:val="ru-RU"/>
        </w:rPr>
        <w:t>(%)</w:t>
      </w:r>
    </w:p>
    <w:p w:rsidR="003C1AD8" w:rsidRPr="00683616" w:rsidRDefault="003C1AD8" w:rsidP="003C1AD8">
      <w:pPr>
        <w:pStyle w:val="ac"/>
        <w:ind w:firstLine="540"/>
        <w:jc w:val="both"/>
        <w:rPr>
          <w:color w:val="000000"/>
          <w:sz w:val="24"/>
          <w:szCs w:val="24"/>
          <w:lang w:val="ru-RU"/>
        </w:rPr>
      </w:pPr>
      <w:r w:rsidRPr="00683616">
        <w:rPr>
          <w:sz w:val="24"/>
          <w:szCs w:val="24"/>
        </w:rPr>
        <w:t xml:space="preserve">материально-техническое </w:t>
      </w:r>
      <w:r w:rsidRPr="00683616">
        <w:rPr>
          <w:sz w:val="24"/>
          <w:szCs w:val="24"/>
          <w:lang w:val="ru-RU"/>
        </w:rPr>
        <w:t xml:space="preserve">и учебно-методическое </w:t>
      </w:r>
      <w:r w:rsidRPr="00683616">
        <w:rPr>
          <w:sz w:val="24"/>
          <w:szCs w:val="24"/>
        </w:rPr>
        <w:t>обеспечение учреждения</w:t>
      </w:r>
      <w:r w:rsidRPr="00683616">
        <w:rPr>
          <w:color w:val="000000"/>
          <w:sz w:val="24"/>
          <w:szCs w:val="24"/>
        </w:rPr>
        <w:t>(баллы)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  <w:lang w:val="ru-RU"/>
        </w:rPr>
        <w:t>3</w:t>
      </w:r>
      <w:r w:rsidRPr="00683616">
        <w:rPr>
          <w:sz w:val="24"/>
          <w:szCs w:val="24"/>
        </w:rPr>
        <w:t>) Доброжелательность, вежливость и компетентность работников образовательной организации: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</w:rPr>
        <w:t>доля потребителей образовательной услуги, считающих, что услуги оказываются работниками организации в доброжелательной и вежливой форме от числа опрошенных потребителей услуг образовательной организации (%);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</w:rPr>
        <w:t>доля потребителей образовательной услуги, считающих работников организации компетентными,  от числа опрошенных потребителей услуг образовательной организации (%);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  <w:lang w:val="ru-RU"/>
        </w:rPr>
        <w:t>4</w:t>
      </w:r>
      <w:r w:rsidRPr="00683616">
        <w:rPr>
          <w:sz w:val="24"/>
          <w:szCs w:val="24"/>
        </w:rPr>
        <w:t xml:space="preserve">) удовлетворенность качеством </w:t>
      </w:r>
      <w:r w:rsidRPr="00683616">
        <w:rPr>
          <w:sz w:val="24"/>
          <w:szCs w:val="24"/>
          <w:lang w:val="ru-RU"/>
        </w:rPr>
        <w:t xml:space="preserve">предоставления образовательных услуг </w:t>
      </w:r>
      <w:r w:rsidRPr="00683616">
        <w:rPr>
          <w:sz w:val="24"/>
          <w:szCs w:val="24"/>
        </w:rPr>
        <w:t xml:space="preserve"> в организации: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</w:rPr>
        <w:t xml:space="preserve">доля получателей </w:t>
      </w:r>
      <w:r w:rsidRPr="00683616">
        <w:rPr>
          <w:sz w:val="24"/>
          <w:szCs w:val="24"/>
          <w:lang w:val="ru-RU"/>
        </w:rPr>
        <w:t xml:space="preserve">образовательных </w:t>
      </w:r>
      <w:r w:rsidRPr="00683616">
        <w:rPr>
          <w:sz w:val="24"/>
          <w:szCs w:val="24"/>
        </w:rPr>
        <w:t xml:space="preserve">услуг, удовлетворенных качеством </w:t>
      </w:r>
      <w:r w:rsidRPr="00683616">
        <w:rPr>
          <w:sz w:val="24"/>
          <w:szCs w:val="24"/>
          <w:lang w:val="ru-RU"/>
        </w:rPr>
        <w:t>их предоставления</w:t>
      </w:r>
      <w:r w:rsidRPr="00683616">
        <w:rPr>
          <w:sz w:val="24"/>
          <w:szCs w:val="24"/>
        </w:rPr>
        <w:t xml:space="preserve"> в организации, от числа опрошенных (%);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</w:rPr>
        <w:t xml:space="preserve">доля получателей </w:t>
      </w:r>
      <w:r w:rsidRPr="00683616">
        <w:rPr>
          <w:sz w:val="24"/>
          <w:szCs w:val="24"/>
          <w:lang w:val="ru-RU"/>
        </w:rPr>
        <w:t>образовательных</w:t>
      </w:r>
      <w:r w:rsidRPr="00683616">
        <w:rPr>
          <w:sz w:val="24"/>
          <w:szCs w:val="24"/>
        </w:rPr>
        <w:t xml:space="preserve"> услуг, которые готовы рекомендовать организацию друзьям, родственникам, знакомым, от числа опрошенных (%);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</w:rPr>
        <w:t xml:space="preserve">число обоснованных жалоб получателей </w:t>
      </w:r>
      <w:r w:rsidRPr="00683616">
        <w:rPr>
          <w:sz w:val="24"/>
          <w:szCs w:val="24"/>
          <w:lang w:val="ru-RU"/>
        </w:rPr>
        <w:t>образовательных</w:t>
      </w:r>
      <w:r w:rsidRPr="00683616">
        <w:rPr>
          <w:sz w:val="24"/>
          <w:szCs w:val="24"/>
        </w:rPr>
        <w:t xml:space="preserve"> услуг на качество услуг, предоставленных организацией (жалоб на 100 получателей услуг);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  <w:lang w:val="ru-RU"/>
        </w:rPr>
      </w:pPr>
      <w:r w:rsidRPr="00683616">
        <w:rPr>
          <w:sz w:val="24"/>
          <w:szCs w:val="24"/>
        </w:rPr>
        <w:t>удовлетворенность качеством проводимых мероприятий  (%);</w:t>
      </w:r>
    </w:p>
    <w:p w:rsidR="003C1AD8" w:rsidRPr="00683616" w:rsidRDefault="003C1AD8" w:rsidP="003C1AD8">
      <w:pPr>
        <w:widowControl w:val="0"/>
        <w:spacing w:after="0"/>
        <w:ind w:firstLine="540"/>
        <w:jc w:val="both"/>
        <w:rPr>
          <w:bCs/>
          <w:sz w:val="24"/>
          <w:szCs w:val="24"/>
        </w:rPr>
      </w:pPr>
      <w:r w:rsidRPr="00683616">
        <w:rPr>
          <w:bCs/>
          <w:sz w:val="24"/>
          <w:szCs w:val="24"/>
        </w:rPr>
        <w:t>доля работников, которая удовлетворена условиями работы по оказанию услуг в образовательной организации от числа опрошенных работников образовательной организации(%).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  <w:lang w:val="ru-RU"/>
        </w:rPr>
      </w:pPr>
      <w:r w:rsidRPr="00683616">
        <w:rPr>
          <w:sz w:val="24"/>
          <w:szCs w:val="24"/>
          <w:lang w:val="ru-RU"/>
        </w:rPr>
        <w:t xml:space="preserve">5) </w:t>
      </w:r>
      <w:r w:rsidRPr="00683616">
        <w:rPr>
          <w:sz w:val="24"/>
          <w:szCs w:val="24"/>
        </w:rPr>
        <w:t>ценов</w:t>
      </w:r>
      <w:r w:rsidRPr="00683616">
        <w:rPr>
          <w:sz w:val="24"/>
          <w:szCs w:val="24"/>
          <w:lang w:val="ru-RU"/>
        </w:rPr>
        <w:t>ая</w:t>
      </w:r>
      <w:r w:rsidRPr="00683616">
        <w:rPr>
          <w:sz w:val="24"/>
          <w:szCs w:val="24"/>
        </w:rPr>
        <w:t xml:space="preserve"> доступность получения </w:t>
      </w:r>
      <w:r w:rsidRPr="00683616">
        <w:rPr>
          <w:sz w:val="24"/>
          <w:szCs w:val="24"/>
          <w:lang w:val="ru-RU"/>
        </w:rPr>
        <w:t xml:space="preserve">платных </w:t>
      </w:r>
      <w:r w:rsidRPr="00683616">
        <w:rPr>
          <w:sz w:val="24"/>
          <w:szCs w:val="24"/>
        </w:rPr>
        <w:t>услуг;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rFonts w:eastAsia="Times New Roman"/>
          <w:sz w:val="24"/>
          <w:szCs w:val="24"/>
          <w:lang w:val="ru-RU" w:eastAsia="ru-RU"/>
        </w:rPr>
        <w:t xml:space="preserve">доля </w:t>
      </w:r>
      <w:r w:rsidRPr="00683616">
        <w:rPr>
          <w:sz w:val="24"/>
          <w:szCs w:val="24"/>
        </w:rPr>
        <w:t xml:space="preserve">получателей </w:t>
      </w:r>
      <w:r w:rsidRPr="00683616">
        <w:rPr>
          <w:sz w:val="24"/>
          <w:szCs w:val="24"/>
          <w:lang w:val="ru-RU"/>
        </w:rPr>
        <w:t>образовательных</w:t>
      </w:r>
      <w:r w:rsidRPr="00683616">
        <w:rPr>
          <w:sz w:val="24"/>
          <w:szCs w:val="24"/>
        </w:rPr>
        <w:t xml:space="preserve"> услуг</w:t>
      </w:r>
      <w:r w:rsidRPr="00683616">
        <w:rPr>
          <w:rFonts w:eastAsia="Times New Roman"/>
          <w:bCs/>
          <w:sz w:val="24"/>
          <w:szCs w:val="24"/>
          <w:lang w:val="ru-RU"/>
        </w:rPr>
        <w:t>,</w:t>
      </w:r>
      <w:r w:rsidRPr="00683616">
        <w:rPr>
          <w:rFonts w:eastAsia="Times New Roman"/>
          <w:sz w:val="24"/>
          <w:szCs w:val="24"/>
          <w:lang w:val="ru-RU" w:eastAsia="ru-RU"/>
        </w:rPr>
        <w:t xml:space="preserve"> считающих цены приемлемыми и доступными для получения образовательной усуги, </w:t>
      </w:r>
      <w:r w:rsidRPr="00683616">
        <w:rPr>
          <w:rFonts w:eastAsia="Times New Roman"/>
          <w:sz w:val="24"/>
          <w:szCs w:val="24"/>
          <w:lang w:val="ru-RU"/>
        </w:rPr>
        <w:t xml:space="preserve">от числа опрошенных </w:t>
      </w:r>
      <w:r w:rsidRPr="00683616">
        <w:rPr>
          <w:rFonts w:eastAsia="Times New Roman"/>
          <w:bCs/>
          <w:sz w:val="24"/>
          <w:szCs w:val="24"/>
          <w:lang w:val="ru-RU"/>
        </w:rPr>
        <w:t>(%)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  <w:lang w:val="ru-RU"/>
        </w:rPr>
      </w:pPr>
      <w:r w:rsidRPr="00683616">
        <w:rPr>
          <w:bCs/>
          <w:sz w:val="24"/>
          <w:szCs w:val="24"/>
          <w:lang w:val="ru-RU"/>
        </w:rPr>
        <w:t>6) с</w:t>
      </w:r>
      <w:r w:rsidRPr="00683616">
        <w:rPr>
          <w:bCs/>
          <w:sz w:val="24"/>
          <w:szCs w:val="24"/>
        </w:rPr>
        <w:t>оответствие деятельности образовательной организации требованиям законодательства в сфере образования</w:t>
      </w:r>
      <w:r w:rsidRPr="00683616">
        <w:rPr>
          <w:bCs/>
          <w:sz w:val="24"/>
          <w:szCs w:val="24"/>
          <w:lang w:val="ru-RU"/>
        </w:rPr>
        <w:t>: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  <w:lang w:val="ru-RU"/>
        </w:rPr>
      </w:pPr>
      <w:r w:rsidRPr="00683616">
        <w:rPr>
          <w:bCs/>
          <w:sz w:val="24"/>
          <w:szCs w:val="24"/>
        </w:rPr>
        <w:t xml:space="preserve">доля </w:t>
      </w:r>
      <w:r w:rsidRPr="00683616">
        <w:rPr>
          <w:sz w:val="24"/>
          <w:szCs w:val="24"/>
        </w:rPr>
        <w:t xml:space="preserve">потребителей образовательных услуг, </w:t>
      </w:r>
      <w:r w:rsidRPr="00683616">
        <w:rPr>
          <w:bCs/>
          <w:sz w:val="24"/>
          <w:szCs w:val="24"/>
        </w:rPr>
        <w:t>оценивающих деятельность образовательной организации как соответствующую законодательству</w:t>
      </w:r>
      <w:r w:rsidRPr="00683616">
        <w:rPr>
          <w:sz w:val="24"/>
          <w:szCs w:val="24"/>
        </w:rPr>
        <w:t xml:space="preserve"> от числа опрошенных потребителей услуг образовательной организации</w:t>
      </w:r>
      <w:r w:rsidRPr="00683616">
        <w:rPr>
          <w:sz w:val="24"/>
          <w:szCs w:val="24"/>
          <w:lang w:val="ru-RU"/>
        </w:rPr>
        <w:t xml:space="preserve"> (%);</w:t>
      </w:r>
    </w:p>
    <w:p w:rsidR="003C1AD8" w:rsidRPr="00683616" w:rsidRDefault="003C1AD8" w:rsidP="003C1AD8">
      <w:pPr>
        <w:pStyle w:val="ac"/>
        <w:ind w:firstLine="540"/>
        <w:jc w:val="both"/>
        <w:rPr>
          <w:rFonts w:eastAsia="Times New Roman"/>
          <w:sz w:val="24"/>
          <w:szCs w:val="24"/>
          <w:lang w:val="ru-RU" w:eastAsia="ru-RU"/>
        </w:rPr>
      </w:pPr>
      <w:r w:rsidRPr="00683616">
        <w:rPr>
          <w:rFonts w:eastAsia="Times New Roman"/>
          <w:sz w:val="24"/>
          <w:szCs w:val="24"/>
          <w:lang w:val="ru-RU" w:eastAsia="ru-RU"/>
        </w:rPr>
        <w:lastRenderedPageBreak/>
        <w:t xml:space="preserve">укомплектованность образовательного учреждения педагогическими кадрами и работниками учебно-вспомогательного персонала, соответствие квалификации работников учреждения занимаемым должностям </w:t>
      </w:r>
      <w:r w:rsidRPr="00683616">
        <w:rPr>
          <w:color w:val="000000"/>
          <w:sz w:val="24"/>
          <w:szCs w:val="24"/>
        </w:rPr>
        <w:t>(баллы)</w:t>
      </w:r>
      <w:r w:rsidRPr="00683616">
        <w:rPr>
          <w:color w:val="000000"/>
          <w:sz w:val="24"/>
          <w:szCs w:val="24"/>
          <w:lang w:val="ru-RU"/>
        </w:rPr>
        <w:t>;</w:t>
      </w:r>
    </w:p>
    <w:p w:rsidR="003C1AD8" w:rsidRPr="00683616" w:rsidRDefault="003C1AD8" w:rsidP="003C1AD8">
      <w:pPr>
        <w:pStyle w:val="ac"/>
        <w:ind w:firstLine="540"/>
        <w:jc w:val="both"/>
        <w:rPr>
          <w:rFonts w:eastAsia="Times New Roman"/>
          <w:sz w:val="24"/>
          <w:szCs w:val="24"/>
          <w:lang w:val="ru-RU" w:eastAsia="ru-RU"/>
        </w:rPr>
      </w:pPr>
      <w:r w:rsidRPr="00683616">
        <w:rPr>
          <w:rFonts w:eastAsia="Times New Roman"/>
          <w:sz w:val="24"/>
          <w:szCs w:val="24"/>
          <w:lang w:val="ru-RU" w:eastAsia="ru-RU"/>
        </w:rPr>
        <w:t>успешности итоговой аттестации выпускников, в том числе в форме ЕГЭ, промежуточной внутришкольной аттестации (в том числе с помощью накопительных оценок в форме портфолио), единого муниципального тестирования, международного тестирования ПИЗА и др.</w:t>
      </w:r>
      <w:r w:rsidRPr="00683616">
        <w:rPr>
          <w:color w:val="000000"/>
          <w:sz w:val="24"/>
          <w:szCs w:val="24"/>
        </w:rPr>
        <w:t xml:space="preserve"> (баллы)</w:t>
      </w:r>
      <w:r w:rsidRPr="00683616">
        <w:rPr>
          <w:rFonts w:eastAsia="Times New Roman"/>
          <w:sz w:val="24"/>
          <w:szCs w:val="24"/>
          <w:lang w:val="ru-RU" w:eastAsia="ru-RU"/>
        </w:rPr>
        <w:t>;</w:t>
      </w:r>
    </w:p>
    <w:p w:rsidR="003C1AD8" w:rsidRPr="00683616" w:rsidRDefault="003C1AD8" w:rsidP="003C1AD8">
      <w:pPr>
        <w:pStyle w:val="ac"/>
        <w:ind w:firstLine="540"/>
        <w:jc w:val="both"/>
        <w:rPr>
          <w:rFonts w:eastAsia="Times New Roman"/>
          <w:sz w:val="24"/>
          <w:szCs w:val="24"/>
          <w:lang w:val="ru-RU" w:eastAsia="ru-RU"/>
        </w:rPr>
      </w:pPr>
      <w:r w:rsidRPr="00683616">
        <w:rPr>
          <w:rFonts w:eastAsia="Times New Roman"/>
          <w:sz w:val="24"/>
          <w:szCs w:val="24"/>
          <w:lang w:val="ru-RU" w:eastAsia="ru-RU"/>
        </w:rPr>
        <w:t>доля обучающихся победителей и призеров олимпиад и конкурсов, проводимых на муниципальном, региональном, федеральном, международном уровнях</w:t>
      </w:r>
      <w:r w:rsidRPr="00683616">
        <w:rPr>
          <w:color w:val="000000"/>
          <w:sz w:val="24"/>
          <w:szCs w:val="24"/>
        </w:rPr>
        <w:t>(</w:t>
      </w:r>
      <w:r w:rsidRPr="00683616">
        <w:rPr>
          <w:color w:val="000000"/>
          <w:sz w:val="24"/>
          <w:szCs w:val="24"/>
          <w:lang w:val="ru-RU"/>
        </w:rPr>
        <w:t>%);</w:t>
      </w:r>
    </w:p>
    <w:p w:rsidR="003C1AD8" w:rsidRPr="00683616" w:rsidRDefault="003C1AD8" w:rsidP="003C1AD8">
      <w:pPr>
        <w:pStyle w:val="ac"/>
        <w:ind w:firstLine="540"/>
        <w:jc w:val="both"/>
        <w:rPr>
          <w:rFonts w:eastAsia="Times New Roman"/>
          <w:sz w:val="24"/>
          <w:szCs w:val="24"/>
          <w:lang w:val="ru-RU" w:eastAsia="ru-RU"/>
        </w:rPr>
      </w:pPr>
      <w:r w:rsidRPr="00683616">
        <w:rPr>
          <w:rFonts w:eastAsia="Times New Roman"/>
          <w:sz w:val="24"/>
          <w:szCs w:val="24"/>
          <w:lang w:val="ru-RU" w:eastAsia="ru-RU"/>
        </w:rPr>
        <w:t xml:space="preserve">количество правонарушений среди обучающихся (баллы); </w:t>
      </w:r>
    </w:p>
    <w:p w:rsidR="003C1AD8" w:rsidRPr="00683616" w:rsidRDefault="003C1AD8" w:rsidP="003C1AD8">
      <w:pPr>
        <w:pStyle w:val="ac"/>
        <w:ind w:firstLine="540"/>
        <w:jc w:val="both"/>
        <w:rPr>
          <w:rFonts w:eastAsia="Times New Roman"/>
          <w:sz w:val="24"/>
          <w:szCs w:val="24"/>
          <w:lang w:val="ru-RU" w:eastAsia="ru-RU"/>
        </w:rPr>
      </w:pPr>
      <w:r w:rsidRPr="00683616">
        <w:rPr>
          <w:rFonts w:eastAsia="Times New Roman"/>
          <w:sz w:val="24"/>
          <w:szCs w:val="24"/>
          <w:lang w:val="ru-RU" w:eastAsia="ru-RU"/>
        </w:rPr>
        <w:t xml:space="preserve">сохранение и укрепление психического и физического здоровья школьников (баллы);  </w:t>
      </w:r>
    </w:p>
    <w:p w:rsidR="003C1AD8" w:rsidRPr="00683616" w:rsidRDefault="003C1AD8" w:rsidP="003C1AD8">
      <w:pPr>
        <w:pStyle w:val="ac"/>
        <w:ind w:firstLine="540"/>
        <w:jc w:val="both"/>
        <w:rPr>
          <w:rFonts w:eastAsia="Times New Roman"/>
          <w:sz w:val="24"/>
          <w:szCs w:val="24"/>
          <w:lang w:val="ru-RU" w:eastAsia="ru-RU"/>
        </w:rPr>
      </w:pPr>
      <w:r w:rsidRPr="00683616">
        <w:rPr>
          <w:rFonts w:eastAsia="Times New Roman"/>
          <w:sz w:val="24"/>
          <w:szCs w:val="24"/>
          <w:lang w:val="ru-RU" w:eastAsia="ru-RU"/>
        </w:rPr>
        <w:t>доля обучающихся, проявляющих социальную и творческую активность, подтверждаемую участием в различных акциях социального характера, работе общественных организаций, в организации различных проектов (%);</w:t>
      </w:r>
    </w:p>
    <w:p w:rsidR="003C1AD8" w:rsidRPr="00683616" w:rsidRDefault="003C1AD8" w:rsidP="003C1AD8">
      <w:pPr>
        <w:pStyle w:val="ac"/>
        <w:ind w:firstLine="540"/>
        <w:jc w:val="both"/>
        <w:rPr>
          <w:rFonts w:eastAsia="Times New Roman"/>
          <w:sz w:val="24"/>
          <w:szCs w:val="24"/>
          <w:lang w:val="ru-RU" w:eastAsia="ru-RU"/>
        </w:rPr>
      </w:pPr>
      <w:r w:rsidRPr="00683616">
        <w:rPr>
          <w:rFonts w:eastAsia="Times New Roman"/>
          <w:sz w:val="24"/>
          <w:szCs w:val="24"/>
          <w:lang w:val="ru-RU" w:eastAsia="ru-RU"/>
        </w:rPr>
        <w:t xml:space="preserve">наличие у родителей и обучающихся возможностей для выбора образовательной программы (баллы);  </w:t>
      </w:r>
    </w:p>
    <w:p w:rsidR="003C1AD8" w:rsidRPr="00683616" w:rsidRDefault="003C1AD8" w:rsidP="003C1AD8">
      <w:pPr>
        <w:pStyle w:val="ac"/>
        <w:ind w:firstLine="540"/>
        <w:jc w:val="both"/>
        <w:rPr>
          <w:rFonts w:eastAsia="Times New Roman"/>
          <w:sz w:val="24"/>
          <w:szCs w:val="24"/>
          <w:lang w:val="ru-RU" w:eastAsia="ru-RU"/>
        </w:rPr>
      </w:pPr>
      <w:r w:rsidRPr="00683616">
        <w:rPr>
          <w:rFonts w:eastAsia="Times New Roman"/>
          <w:sz w:val="24"/>
          <w:szCs w:val="24"/>
          <w:lang w:val="ru-RU" w:eastAsia="ru-RU"/>
        </w:rPr>
        <w:t xml:space="preserve">реализация программ углубленного изучения отдельных предметов (баллы);  </w:t>
      </w:r>
    </w:p>
    <w:p w:rsidR="003C1AD8" w:rsidRPr="00683616" w:rsidRDefault="003C1AD8" w:rsidP="003C1AD8">
      <w:pPr>
        <w:pStyle w:val="ac"/>
        <w:ind w:firstLine="540"/>
        <w:jc w:val="both"/>
        <w:rPr>
          <w:rFonts w:eastAsia="Times New Roman"/>
          <w:sz w:val="24"/>
          <w:szCs w:val="24"/>
          <w:lang w:val="ru-RU" w:eastAsia="ru-RU"/>
        </w:rPr>
      </w:pPr>
      <w:r w:rsidRPr="00683616">
        <w:rPr>
          <w:rFonts w:eastAsia="Times New Roman"/>
          <w:sz w:val="24"/>
          <w:szCs w:val="24"/>
          <w:lang w:val="ru-RU" w:eastAsia="ru-RU"/>
        </w:rPr>
        <w:t xml:space="preserve">организация обучения по программам для детей с особыми образовательными потребностями (баллы);  </w:t>
      </w:r>
    </w:p>
    <w:p w:rsidR="003C1AD8" w:rsidRPr="00683616" w:rsidRDefault="003C1AD8" w:rsidP="003C1AD8">
      <w:pPr>
        <w:pStyle w:val="ac"/>
        <w:ind w:firstLine="540"/>
        <w:jc w:val="both"/>
        <w:rPr>
          <w:rFonts w:eastAsia="Times New Roman"/>
          <w:sz w:val="24"/>
          <w:szCs w:val="24"/>
          <w:lang w:val="ru-RU" w:eastAsia="ru-RU"/>
        </w:rPr>
      </w:pPr>
      <w:r w:rsidRPr="00683616">
        <w:rPr>
          <w:rFonts w:eastAsia="Times New Roman"/>
          <w:sz w:val="24"/>
          <w:szCs w:val="24"/>
          <w:lang w:val="ru-RU" w:eastAsia="ru-RU"/>
        </w:rPr>
        <w:t xml:space="preserve">наличие в образовательных учреждениях открытых и прозрачных процедур зачисления на все ступени образования, с учетом имеющегося количества мест (баллы);  </w:t>
      </w:r>
    </w:p>
    <w:p w:rsidR="003C1AD8" w:rsidRPr="00683616" w:rsidRDefault="003C1AD8" w:rsidP="003C1AD8">
      <w:pPr>
        <w:pStyle w:val="ac"/>
        <w:ind w:firstLine="540"/>
        <w:jc w:val="both"/>
        <w:rPr>
          <w:rFonts w:eastAsia="Times New Roman"/>
          <w:sz w:val="24"/>
          <w:szCs w:val="24"/>
          <w:lang w:val="ru-RU" w:eastAsia="ru-RU"/>
        </w:rPr>
      </w:pPr>
      <w:r w:rsidRPr="00683616">
        <w:rPr>
          <w:rFonts w:eastAsia="Times New Roman"/>
          <w:sz w:val="24"/>
          <w:szCs w:val="24"/>
          <w:lang w:val="ru-RU" w:eastAsia="ru-RU"/>
        </w:rPr>
        <w:t xml:space="preserve"> наличие доступных дополнительных образовательных услуг (баллы).</w:t>
      </w:r>
    </w:p>
    <w:p w:rsidR="003C1AD8" w:rsidRPr="00683616" w:rsidRDefault="003C1AD8" w:rsidP="003C1AD8">
      <w:pPr>
        <w:widowControl w:val="0"/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:rsidR="003C1AD8" w:rsidRPr="00683616" w:rsidRDefault="003C1AD8" w:rsidP="003C1AD8">
      <w:pPr>
        <w:spacing w:after="0"/>
        <w:jc w:val="center"/>
        <w:rPr>
          <w:sz w:val="24"/>
          <w:szCs w:val="24"/>
          <w:u w:val="single"/>
        </w:rPr>
      </w:pPr>
      <w:r w:rsidRPr="00683616">
        <w:rPr>
          <w:sz w:val="24"/>
          <w:szCs w:val="24"/>
          <w:u w:val="single"/>
        </w:rPr>
        <w:t>Критерии для учреждений дополнительного образования: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  <w:lang w:val="ru-RU"/>
        </w:rPr>
        <w:t>1</w:t>
      </w:r>
      <w:r w:rsidRPr="00683616">
        <w:rPr>
          <w:sz w:val="24"/>
          <w:szCs w:val="24"/>
        </w:rPr>
        <w:t>) Открытость и доступность информации об образовательной организации: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</w:rPr>
        <w:t xml:space="preserve">уровень рейтинга на сайте </w:t>
      </w:r>
      <w:hyperlink r:id="rId9" w:history="1">
        <w:r w:rsidRPr="00683616">
          <w:rPr>
            <w:sz w:val="24"/>
            <w:szCs w:val="24"/>
          </w:rPr>
          <w:t>www.bus.gov.ru</w:t>
        </w:r>
      </w:hyperlink>
      <w:r w:rsidRPr="00683616">
        <w:rPr>
          <w:sz w:val="24"/>
          <w:szCs w:val="24"/>
        </w:rPr>
        <w:t xml:space="preserve"> (от 0 до 1);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</w:rPr>
        <w:t>полнота, актуальность и понятность информации об организации, размещаемой на официальном сайте (баллы);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</w:rPr>
        <w:t xml:space="preserve">наличие и доступность способов обратной связи с получателями </w:t>
      </w:r>
      <w:r w:rsidRPr="00683616">
        <w:rPr>
          <w:sz w:val="24"/>
          <w:szCs w:val="24"/>
          <w:lang w:val="ru-RU"/>
        </w:rPr>
        <w:t>образовательных</w:t>
      </w:r>
      <w:r w:rsidRPr="00683616">
        <w:rPr>
          <w:sz w:val="24"/>
          <w:szCs w:val="24"/>
        </w:rPr>
        <w:t xml:space="preserve"> услуг (балл);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</w:rPr>
        <w:t>доля лиц, считающих информирование о работе образовательной организации и порядке предоставления образовательных услуг достаточным от числа опрошенных о работе образовательной организации (%);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</w:rPr>
        <w:t>2) Комфортность условий и доступность получения образовательных услуг, в том числе для граждан с ограниченными возможностями здоровья:</w:t>
      </w:r>
    </w:p>
    <w:p w:rsidR="003C1AD8" w:rsidRPr="00683616" w:rsidRDefault="003C1AD8" w:rsidP="003C1AD8">
      <w:pPr>
        <w:pStyle w:val="ac"/>
        <w:ind w:firstLine="540"/>
        <w:jc w:val="both"/>
        <w:rPr>
          <w:color w:val="000000"/>
          <w:sz w:val="24"/>
          <w:szCs w:val="24"/>
        </w:rPr>
      </w:pPr>
      <w:r w:rsidRPr="00683616">
        <w:rPr>
          <w:sz w:val="24"/>
          <w:szCs w:val="24"/>
        </w:rPr>
        <w:t xml:space="preserve">степень выполнения условий </w:t>
      </w:r>
      <w:r w:rsidRPr="00683616">
        <w:rPr>
          <w:color w:val="000000"/>
          <w:sz w:val="24"/>
          <w:szCs w:val="24"/>
        </w:rPr>
        <w:t xml:space="preserve">доступности для инвалидов (в том числе детей-инвалидов) и других лиц, учитывающих ограничения их жизнедеятельности при предоставлении </w:t>
      </w:r>
      <w:r w:rsidRPr="00683616">
        <w:rPr>
          <w:sz w:val="24"/>
          <w:szCs w:val="24"/>
          <w:lang w:val="ru-RU"/>
        </w:rPr>
        <w:t>образовательных</w:t>
      </w:r>
      <w:r w:rsidRPr="00683616">
        <w:rPr>
          <w:color w:val="000000"/>
          <w:sz w:val="24"/>
          <w:szCs w:val="24"/>
        </w:rPr>
        <w:t xml:space="preserve"> услуг в организациях (баллы);</w:t>
      </w:r>
    </w:p>
    <w:p w:rsidR="003C1AD8" w:rsidRPr="00683616" w:rsidRDefault="003C1AD8" w:rsidP="003C1AD8">
      <w:pPr>
        <w:pStyle w:val="ac"/>
        <w:ind w:firstLine="540"/>
        <w:jc w:val="both"/>
        <w:rPr>
          <w:color w:val="000000"/>
          <w:sz w:val="24"/>
          <w:szCs w:val="24"/>
        </w:rPr>
      </w:pPr>
      <w:r w:rsidRPr="00683616">
        <w:rPr>
          <w:bCs/>
          <w:sz w:val="24"/>
          <w:szCs w:val="24"/>
        </w:rPr>
        <w:t xml:space="preserve">доля </w:t>
      </w:r>
      <w:r w:rsidRPr="00683616">
        <w:rPr>
          <w:sz w:val="24"/>
          <w:szCs w:val="24"/>
        </w:rPr>
        <w:t>потребителей образовательных услуг</w:t>
      </w:r>
      <w:r w:rsidRPr="00683616">
        <w:rPr>
          <w:sz w:val="24"/>
          <w:szCs w:val="24"/>
          <w:lang w:val="ru-RU"/>
        </w:rPr>
        <w:t>, удовлетворенных</w:t>
      </w:r>
      <w:r w:rsidRPr="00683616">
        <w:rPr>
          <w:color w:val="000000"/>
          <w:sz w:val="24"/>
          <w:szCs w:val="24"/>
        </w:rPr>
        <w:t xml:space="preserve"> условиями (помещение, имеющееся оборудование, мебель, мягкий инвентарь, хранение личных вещей и т.п.) предоставления </w:t>
      </w:r>
      <w:r w:rsidRPr="00683616">
        <w:rPr>
          <w:sz w:val="24"/>
          <w:szCs w:val="24"/>
          <w:lang w:val="ru-RU"/>
        </w:rPr>
        <w:t>образовательных</w:t>
      </w:r>
      <w:r w:rsidRPr="00683616">
        <w:rPr>
          <w:color w:val="000000"/>
          <w:sz w:val="24"/>
          <w:szCs w:val="24"/>
        </w:rPr>
        <w:t xml:space="preserve"> услуг (%);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  <w:lang w:val="ru-RU"/>
        </w:rPr>
      </w:pPr>
      <w:r w:rsidRPr="00683616">
        <w:rPr>
          <w:bCs/>
          <w:sz w:val="24"/>
          <w:szCs w:val="24"/>
        </w:rPr>
        <w:t xml:space="preserve">доля работников образовательной организации, считающей оказание услуг доступным, от числа опрошенных работников образовательной организации </w:t>
      </w:r>
      <w:r w:rsidRPr="00683616">
        <w:rPr>
          <w:rFonts w:eastAsia="Times New Roman"/>
          <w:bCs/>
          <w:sz w:val="24"/>
          <w:szCs w:val="24"/>
          <w:lang w:val="ru-RU"/>
        </w:rPr>
        <w:t>(%)</w:t>
      </w:r>
    </w:p>
    <w:p w:rsidR="003C1AD8" w:rsidRPr="00683616" w:rsidRDefault="003C1AD8" w:rsidP="003C1AD8">
      <w:pPr>
        <w:pStyle w:val="ac"/>
        <w:ind w:firstLine="540"/>
        <w:jc w:val="both"/>
        <w:rPr>
          <w:color w:val="000000"/>
          <w:sz w:val="24"/>
          <w:szCs w:val="24"/>
          <w:lang w:val="ru-RU"/>
        </w:rPr>
      </w:pPr>
      <w:r w:rsidRPr="00683616">
        <w:rPr>
          <w:sz w:val="24"/>
          <w:szCs w:val="24"/>
        </w:rPr>
        <w:t xml:space="preserve">материально-техническое </w:t>
      </w:r>
      <w:r w:rsidRPr="00683616">
        <w:rPr>
          <w:sz w:val="24"/>
          <w:szCs w:val="24"/>
          <w:lang w:val="ru-RU"/>
        </w:rPr>
        <w:t xml:space="preserve">и учебно-методическое </w:t>
      </w:r>
      <w:r w:rsidRPr="00683616">
        <w:rPr>
          <w:sz w:val="24"/>
          <w:szCs w:val="24"/>
        </w:rPr>
        <w:t>обеспечение учреждения</w:t>
      </w:r>
      <w:r w:rsidRPr="00683616">
        <w:rPr>
          <w:color w:val="000000"/>
          <w:sz w:val="24"/>
          <w:szCs w:val="24"/>
        </w:rPr>
        <w:t>(баллы)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  <w:lang w:val="ru-RU"/>
        </w:rPr>
        <w:t>3</w:t>
      </w:r>
      <w:r w:rsidRPr="00683616">
        <w:rPr>
          <w:sz w:val="24"/>
          <w:szCs w:val="24"/>
        </w:rPr>
        <w:t>) Доброжелательность, вежливость и компетентность работников образовательной организации: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</w:rPr>
        <w:t>доля потребителей образовательной услуги, считающих, что услуги оказываются работниками организации в доброжелательной и вежливой форме от числа опрошенных потребителей услуг образовательной организации (%);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</w:rPr>
        <w:t>доля потребителей образовательной услуги, считающих работников организации компетентными,  от числа опрошенных потребителей услуг образовательной организации (%);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  <w:lang w:val="ru-RU"/>
        </w:rPr>
        <w:t>4</w:t>
      </w:r>
      <w:r w:rsidRPr="00683616">
        <w:rPr>
          <w:sz w:val="24"/>
          <w:szCs w:val="24"/>
        </w:rPr>
        <w:t xml:space="preserve">) удовлетворенность качеством </w:t>
      </w:r>
      <w:r w:rsidRPr="00683616">
        <w:rPr>
          <w:sz w:val="24"/>
          <w:szCs w:val="24"/>
          <w:lang w:val="ru-RU"/>
        </w:rPr>
        <w:t xml:space="preserve">предоставления образовательных услуг </w:t>
      </w:r>
      <w:r w:rsidRPr="00683616">
        <w:rPr>
          <w:sz w:val="24"/>
          <w:szCs w:val="24"/>
        </w:rPr>
        <w:t xml:space="preserve"> в организации: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</w:rPr>
        <w:t xml:space="preserve">доля получателей </w:t>
      </w:r>
      <w:r w:rsidRPr="00683616">
        <w:rPr>
          <w:sz w:val="24"/>
          <w:szCs w:val="24"/>
          <w:lang w:val="ru-RU"/>
        </w:rPr>
        <w:t xml:space="preserve">образовательных </w:t>
      </w:r>
      <w:r w:rsidRPr="00683616">
        <w:rPr>
          <w:sz w:val="24"/>
          <w:szCs w:val="24"/>
        </w:rPr>
        <w:t xml:space="preserve">услуг, удовлетворенных качеством </w:t>
      </w:r>
      <w:r w:rsidRPr="00683616">
        <w:rPr>
          <w:sz w:val="24"/>
          <w:szCs w:val="24"/>
          <w:lang w:val="ru-RU"/>
        </w:rPr>
        <w:t>их предоставления</w:t>
      </w:r>
      <w:r w:rsidRPr="00683616">
        <w:rPr>
          <w:sz w:val="24"/>
          <w:szCs w:val="24"/>
        </w:rPr>
        <w:t xml:space="preserve"> в организации, от числа опрошенных (%);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</w:rPr>
        <w:t xml:space="preserve">доля получателей </w:t>
      </w:r>
      <w:r w:rsidRPr="00683616">
        <w:rPr>
          <w:sz w:val="24"/>
          <w:szCs w:val="24"/>
          <w:lang w:val="ru-RU"/>
        </w:rPr>
        <w:t>образовательных</w:t>
      </w:r>
      <w:r w:rsidRPr="00683616">
        <w:rPr>
          <w:sz w:val="24"/>
          <w:szCs w:val="24"/>
        </w:rPr>
        <w:t xml:space="preserve"> услуг, которые готовы рекомендовать организацию друзьям, родственникам, знакомым, от числа опрошенных (%);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sz w:val="24"/>
          <w:szCs w:val="24"/>
        </w:rPr>
        <w:lastRenderedPageBreak/>
        <w:t xml:space="preserve">число обоснованных жалоб получателей </w:t>
      </w:r>
      <w:r w:rsidRPr="00683616">
        <w:rPr>
          <w:sz w:val="24"/>
          <w:szCs w:val="24"/>
          <w:lang w:val="ru-RU"/>
        </w:rPr>
        <w:t>образовательных</w:t>
      </w:r>
      <w:r w:rsidRPr="00683616">
        <w:rPr>
          <w:sz w:val="24"/>
          <w:szCs w:val="24"/>
        </w:rPr>
        <w:t xml:space="preserve"> услуг на качество услуг, предоставленных организацией (жалоб на 100 получателей услуг);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  <w:lang w:val="ru-RU"/>
        </w:rPr>
      </w:pPr>
      <w:r w:rsidRPr="00683616">
        <w:rPr>
          <w:sz w:val="24"/>
          <w:szCs w:val="24"/>
        </w:rPr>
        <w:t>удовлетворенность качеством проводимых мероприятий  (%);</w:t>
      </w:r>
    </w:p>
    <w:p w:rsidR="003C1AD8" w:rsidRPr="00683616" w:rsidRDefault="003C1AD8" w:rsidP="003C1AD8">
      <w:pPr>
        <w:widowControl w:val="0"/>
        <w:spacing w:after="0"/>
        <w:ind w:firstLine="540"/>
        <w:jc w:val="both"/>
        <w:rPr>
          <w:bCs/>
          <w:sz w:val="24"/>
          <w:szCs w:val="24"/>
        </w:rPr>
      </w:pPr>
      <w:r w:rsidRPr="00683616">
        <w:rPr>
          <w:bCs/>
          <w:sz w:val="24"/>
          <w:szCs w:val="24"/>
        </w:rPr>
        <w:t>доля работников, которая удовлетворена условиями работы по оказанию услуг в образовательной организации от числа опрошенных работников образовательной организации(%).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  <w:lang w:val="ru-RU"/>
        </w:rPr>
      </w:pPr>
      <w:r w:rsidRPr="00683616">
        <w:rPr>
          <w:sz w:val="24"/>
          <w:szCs w:val="24"/>
          <w:lang w:val="ru-RU"/>
        </w:rPr>
        <w:t xml:space="preserve">5) </w:t>
      </w:r>
      <w:r w:rsidRPr="00683616">
        <w:rPr>
          <w:sz w:val="24"/>
          <w:szCs w:val="24"/>
        </w:rPr>
        <w:t>ценов</w:t>
      </w:r>
      <w:r w:rsidRPr="00683616">
        <w:rPr>
          <w:sz w:val="24"/>
          <w:szCs w:val="24"/>
          <w:lang w:val="ru-RU"/>
        </w:rPr>
        <w:t>ая</w:t>
      </w:r>
      <w:r w:rsidRPr="00683616">
        <w:rPr>
          <w:sz w:val="24"/>
          <w:szCs w:val="24"/>
        </w:rPr>
        <w:t xml:space="preserve"> доступность получения </w:t>
      </w:r>
      <w:r w:rsidRPr="00683616">
        <w:rPr>
          <w:sz w:val="24"/>
          <w:szCs w:val="24"/>
          <w:lang w:val="ru-RU"/>
        </w:rPr>
        <w:t xml:space="preserve">платных </w:t>
      </w:r>
      <w:r w:rsidRPr="00683616">
        <w:rPr>
          <w:sz w:val="24"/>
          <w:szCs w:val="24"/>
        </w:rPr>
        <w:t>услуг;</w:t>
      </w:r>
    </w:p>
    <w:p w:rsidR="003C1AD8" w:rsidRPr="00683616" w:rsidRDefault="003C1AD8" w:rsidP="003C1AD8">
      <w:pPr>
        <w:pStyle w:val="ac"/>
        <w:ind w:left="-360" w:firstLine="540"/>
        <w:jc w:val="both"/>
        <w:rPr>
          <w:sz w:val="24"/>
          <w:szCs w:val="24"/>
        </w:rPr>
      </w:pPr>
      <w:r w:rsidRPr="00683616">
        <w:rPr>
          <w:rFonts w:eastAsia="Times New Roman"/>
          <w:sz w:val="24"/>
          <w:szCs w:val="24"/>
          <w:lang w:val="ru-RU" w:eastAsia="ru-RU"/>
        </w:rPr>
        <w:t xml:space="preserve">доля </w:t>
      </w:r>
      <w:r w:rsidRPr="00683616">
        <w:rPr>
          <w:sz w:val="24"/>
          <w:szCs w:val="24"/>
        </w:rPr>
        <w:t xml:space="preserve">получателей </w:t>
      </w:r>
      <w:r w:rsidRPr="00683616">
        <w:rPr>
          <w:sz w:val="24"/>
          <w:szCs w:val="24"/>
          <w:lang w:val="ru-RU"/>
        </w:rPr>
        <w:t>образовательных</w:t>
      </w:r>
      <w:r w:rsidRPr="00683616">
        <w:rPr>
          <w:sz w:val="24"/>
          <w:szCs w:val="24"/>
        </w:rPr>
        <w:t xml:space="preserve"> услуг</w:t>
      </w:r>
      <w:r w:rsidRPr="00683616">
        <w:rPr>
          <w:rFonts w:eastAsia="Times New Roman"/>
          <w:bCs/>
          <w:sz w:val="24"/>
          <w:szCs w:val="24"/>
          <w:lang w:val="ru-RU"/>
        </w:rPr>
        <w:t>,</w:t>
      </w:r>
      <w:r w:rsidRPr="00683616">
        <w:rPr>
          <w:rFonts w:eastAsia="Times New Roman"/>
          <w:sz w:val="24"/>
          <w:szCs w:val="24"/>
          <w:lang w:val="ru-RU" w:eastAsia="ru-RU"/>
        </w:rPr>
        <w:t xml:space="preserve"> считающих цены приемлемыми и доступными для получения образовательной усуги, </w:t>
      </w:r>
      <w:r w:rsidRPr="00683616">
        <w:rPr>
          <w:rFonts w:eastAsia="Times New Roman"/>
          <w:sz w:val="24"/>
          <w:szCs w:val="24"/>
          <w:lang w:val="ru-RU"/>
        </w:rPr>
        <w:t xml:space="preserve">от числа опрошенных </w:t>
      </w:r>
      <w:r w:rsidRPr="00683616">
        <w:rPr>
          <w:rFonts w:eastAsia="Times New Roman"/>
          <w:bCs/>
          <w:sz w:val="24"/>
          <w:szCs w:val="24"/>
          <w:lang w:val="ru-RU"/>
        </w:rPr>
        <w:t>(%);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</w:rPr>
      </w:pPr>
      <w:r w:rsidRPr="00683616">
        <w:rPr>
          <w:bCs/>
          <w:sz w:val="24"/>
          <w:szCs w:val="24"/>
          <w:lang w:val="ru-RU"/>
        </w:rPr>
        <w:t>6) с</w:t>
      </w:r>
      <w:r w:rsidRPr="00683616">
        <w:rPr>
          <w:bCs/>
          <w:sz w:val="24"/>
          <w:szCs w:val="24"/>
        </w:rPr>
        <w:t>оответствие деятельности образовательной организации требованиям законодательства в сфере образования</w:t>
      </w:r>
    </w:p>
    <w:p w:rsidR="003C1AD8" w:rsidRPr="00683616" w:rsidRDefault="003C1AD8" w:rsidP="003C1AD8">
      <w:pPr>
        <w:pStyle w:val="ac"/>
        <w:ind w:firstLine="540"/>
        <w:jc w:val="both"/>
        <w:rPr>
          <w:sz w:val="24"/>
          <w:szCs w:val="24"/>
          <w:lang w:val="ru-RU"/>
        </w:rPr>
      </w:pPr>
      <w:r w:rsidRPr="00683616">
        <w:rPr>
          <w:bCs/>
          <w:sz w:val="24"/>
          <w:szCs w:val="24"/>
        </w:rPr>
        <w:t xml:space="preserve">доля </w:t>
      </w:r>
      <w:r w:rsidRPr="00683616">
        <w:rPr>
          <w:sz w:val="24"/>
          <w:szCs w:val="24"/>
        </w:rPr>
        <w:t xml:space="preserve">потребителей образовательных услуг, </w:t>
      </w:r>
      <w:r w:rsidRPr="00683616">
        <w:rPr>
          <w:bCs/>
          <w:sz w:val="24"/>
          <w:szCs w:val="24"/>
        </w:rPr>
        <w:t>оценивающих деятельность образовательной организации как соответствующую законодательству</w:t>
      </w:r>
      <w:r w:rsidRPr="00683616">
        <w:rPr>
          <w:sz w:val="24"/>
          <w:szCs w:val="24"/>
        </w:rPr>
        <w:t xml:space="preserve"> от числа опрошенных потребителей услуг образовательной организации</w:t>
      </w:r>
      <w:r w:rsidRPr="00683616">
        <w:rPr>
          <w:sz w:val="24"/>
          <w:szCs w:val="24"/>
          <w:lang w:val="ru-RU"/>
        </w:rPr>
        <w:t xml:space="preserve"> (%);</w:t>
      </w:r>
    </w:p>
    <w:p w:rsidR="003C1AD8" w:rsidRPr="00683616" w:rsidRDefault="003C1AD8" w:rsidP="003C1AD8">
      <w:pPr>
        <w:pStyle w:val="ac"/>
        <w:ind w:firstLine="540"/>
        <w:jc w:val="both"/>
        <w:rPr>
          <w:rFonts w:eastAsia="Times New Roman"/>
          <w:sz w:val="24"/>
          <w:szCs w:val="24"/>
          <w:lang w:val="ru-RU" w:eastAsia="ru-RU"/>
        </w:rPr>
      </w:pPr>
      <w:r w:rsidRPr="00683616">
        <w:rPr>
          <w:rFonts w:eastAsia="Times New Roman"/>
          <w:sz w:val="24"/>
          <w:szCs w:val="24"/>
          <w:lang w:val="ru-RU" w:eastAsia="ru-RU"/>
        </w:rPr>
        <w:t xml:space="preserve">укомплектованность образовательного учреждения педагогическими кадрами и работниками учебно-вспомогательного персонала, соответствие квалификации работников учреждения занимаемым должностям </w:t>
      </w:r>
      <w:r w:rsidRPr="00683616">
        <w:rPr>
          <w:color w:val="000000"/>
          <w:sz w:val="24"/>
          <w:szCs w:val="24"/>
        </w:rPr>
        <w:t>(баллы)</w:t>
      </w:r>
      <w:r w:rsidRPr="00683616">
        <w:rPr>
          <w:color w:val="000000"/>
          <w:sz w:val="24"/>
          <w:szCs w:val="24"/>
          <w:lang w:val="ru-RU"/>
        </w:rPr>
        <w:t>;</w:t>
      </w:r>
    </w:p>
    <w:p w:rsidR="003C1AD8" w:rsidRPr="00683616" w:rsidRDefault="003C1AD8" w:rsidP="003C1AD8">
      <w:pPr>
        <w:pStyle w:val="ac"/>
        <w:ind w:firstLine="540"/>
        <w:jc w:val="both"/>
        <w:rPr>
          <w:rFonts w:eastAsia="Times New Roman"/>
          <w:sz w:val="24"/>
          <w:szCs w:val="24"/>
          <w:lang w:val="ru-RU" w:eastAsia="ru-RU"/>
        </w:rPr>
      </w:pPr>
      <w:r w:rsidRPr="00683616">
        <w:rPr>
          <w:rFonts w:eastAsia="Times New Roman"/>
          <w:sz w:val="24"/>
          <w:szCs w:val="24"/>
          <w:lang w:val="ru-RU" w:eastAsia="ru-RU"/>
        </w:rPr>
        <w:t>доля обучающихся победителей и призеров олимпиад и конкурсов, проводимых на муниципальном, региональном, федеральном, международном уровнях</w:t>
      </w:r>
      <w:r w:rsidRPr="00683616">
        <w:rPr>
          <w:color w:val="000000"/>
          <w:sz w:val="24"/>
          <w:szCs w:val="24"/>
        </w:rPr>
        <w:t>(</w:t>
      </w:r>
      <w:r w:rsidRPr="00683616">
        <w:rPr>
          <w:color w:val="000000"/>
          <w:sz w:val="24"/>
          <w:szCs w:val="24"/>
          <w:lang w:val="ru-RU"/>
        </w:rPr>
        <w:t>%);</w:t>
      </w:r>
    </w:p>
    <w:p w:rsidR="003C1AD8" w:rsidRPr="00683616" w:rsidRDefault="003C1AD8" w:rsidP="003C1AD8">
      <w:pPr>
        <w:pStyle w:val="ac"/>
        <w:ind w:firstLine="540"/>
        <w:jc w:val="both"/>
        <w:rPr>
          <w:rFonts w:eastAsia="Times New Roman"/>
          <w:sz w:val="24"/>
          <w:szCs w:val="24"/>
          <w:lang w:val="ru-RU" w:eastAsia="ru-RU"/>
        </w:rPr>
      </w:pPr>
      <w:r w:rsidRPr="00683616">
        <w:rPr>
          <w:rFonts w:eastAsia="Times New Roman"/>
          <w:sz w:val="24"/>
          <w:szCs w:val="24"/>
          <w:lang w:val="ru-RU" w:eastAsia="ru-RU"/>
        </w:rPr>
        <w:t xml:space="preserve">сохранение и укрепление психического и физического здоровья школьников (баллы);  </w:t>
      </w:r>
    </w:p>
    <w:p w:rsidR="003C1AD8" w:rsidRPr="00683616" w:rsidRDefault="003C1AD8" w:rsidP="003C1AD8">
      <w:pPr>
        <w:pStyle w:val="ac"/>
        <w:ind w:firstLine="540"/>
        <w:jc w:val="both"/>
        <w:rPr>
          <w:rFonts w:eastAsia="Times New Roman"/>
          <w:sz w:val="24"/>
          <w:szCs w:val="24"/>
          <w:lang w:val="ru-RU" w:eastAsia="ru-RU"/>
        </w:rPr>
      </w:pPr>
      <w:r w:rsidRPr="00683616">
        <w:rPr>
          <w:rFonts w:eastAsia="Times New Roman"/>
          <w:sz w:val="24"/>
          <w:szCs w:val="24"/>
          <w:lang w:val="ru-RU" w:eastAsia="ru-RU"/>
        </w:rPr>
        <w:t>доля обучающихся, проявляющих социальную и творческую активность, подтверждаемую участием в различных акциях социального характера, работе общественных организаций, в организации различных проектов (%);</w:t>
      </w:r>
    </w:p>
    <w:p w:rsidR="003C1AD8" w:rsidRPr="00683616" w:rsidRDefault="003C1AD8" w:rsidP="003C1AD8">
      <w:pPr>
        <w:pStyle w:val="ac"/>
        <w:ind w:firstLine="540"/>
        <w:jc w:val="both"/>
        <w:rPr>
          <w:rFonts w:eastAsia="Times New Roman"/>
          <w:sz w:val="24"/>
          <w:szCs w:val="24"/>
          <w:lang w:val="ru-RU" w:eastAsia="ru-RU"/>
        </w:rPr>
      </w:pPr>
      <w:r w:rsidRPr="00683616">
        <w:rPr>
          <w:rFonts w:eastAsia="Times New Roman"/>
          <w:sz w:val="24"/>
          <w:szCs w:val="24"/>
          <w:lang w:val="ru-RU" w:eastAsia="ru-RU"/>
        </w:rPr>
        <w:t xml:space="preserve">наличие у родителей и обучающихся возможностей для выбора образовательной программы (баллы);  </w:t>
      </w:r>
    </w:p>
    <w:p w:rsidR="003C1AD8" w:rsidRPr="00683616" w:rsidRDefault="003C1AD8" w:rsidP="003C1AD8">
      <w:pPr>
        <w:pStyle w:val="ac"/>
        <w:ind w:firstLine="540"/>
        <w:jc w:val="both"/>
        <w:rPr>
          <w:rFonts w:eastAsia="Times New Roman"/>
          <w:sz w:val="24"/>
          <w:szCs w:val="24"/>
          <w:lang w:val="ru-RU" w:eastAsia="ru-RU"/>
        </w:rPr>
      </w:pPr>
      <w:r w:rsidRPr="00683616">
        <w:rPr>
          <w:rFonts w:eastAsia="Times New Roman"/>
          <w:sz w:val="24"/>
          <w:szCs w:val="24"/>
          <w:lang w:val="ru-RU" w:eastAsia="ru-RU"/>
        </w:rPr>
        <w:t xml:space="preserve">организация обучения по программам для детей с особыми образовательными потребностями (баллы);  </w:t>
      </w:r>
    </w:p>
    <w:p w:rsidR="003C1AD8" w:rsidRPr="00683616" w:rsidRDefault="003C1AD8" w:rsidP="003C1AD8">
      <w:pPr>
        <w:pStyle w:val="ac"/>
        <w:ind w:firstLine="540"/>
        <w:jc w:val="both"/>
        <w:rPr>
          <w:rFonts w:eastAsia="Times New Roman"/>
          <w:sz w:val="24"/>
          <w:szCs w:val="24"/>
          <w:lang w:val="ru-RU" w:eastAsia="ru-RU"/>
        </w:rPr>
      </w:pPr>
      <w:r w:rsidRPr="00683616">
        <w:rPr>
          <w:rFonts w:eastAsia="Times New Roman"/>
          <w:sz w:val="24"/>
          <w:szCs w:val="24"/>
          <w:lang w:val="ru-RU" w:eastAsia="ru-RU"/>
        </w:rPr>
        <w:t>наличие в образовательных учреждениях открытых и прозрачных процедур зачисления на все ступени образования, с учетом имеющегося количества мест (баллы).</w:t>
      </w:r>
    </w:p>
    <w:p w:rsidR="003C1AD8" w:rsidRPr="00683616" w:rsidRDefault="003C1AD8" w:rsidP="003C1AD8">
      <w:pPr>
        <w:spacing w:after="0"/>
        <w:rPr>
          <w:sz w:val="24"/>
          <w:szCs w:val="24"/>
        </w:rPr>
      </w:pPr>
    </w:p>
    <w:p w:rsidR="003C1AD8" w:rsidRDefault="003C1AD8" w:rsidP="003C1AD8">
      <w:pPr>
        <w:spacing w:after="0"/>
        <w:jc w:val="right"/>
        <w:rPr>
          <w:b/>
          <w:sz w:val="28"/>
          <w:szCs w:val="28"/>
          <w:lang w:val="ru-RU"/>
        </w:rPr>
      </w:pPr>
    </w:p>
    <w:p w:rsidR="003C1AD8" w:rsidRDefault="003C1AD8" w:rsidP="003C1AD8">
      <w:pPr>
        <w:spacing w:after="0"/>
        <w:jc w:val="right"/>
        <w:rPr>
          <w:b/>
          <w:sz w:val="28"/>
          <w:szCs w:val="28"/>
          <w:lang w:val="ru-RU"/>
        </w:rPr>
      </w:pPr>
    </w:p>
    <w:p w:rsidR="003C1AD8" w:rsidRDefault="003C1AD8" w:rsidP="003C1AD8">
      <w:pPr>
        <w:ind w:firstLine="567"/>
        <w:jc w:val="both"/>
        <w:rPr>
          <w:b/>
          <w:sz w:val="24"/>
          <w:szCs w:val="24"/>
          <w:lang w:val="ru-RU"/>
        </w:rPr>
      </w:pPr>
    </w:p>
    <w:p w:rsidR="003C1AD8" w:rsidRDefault="003C1AD8" w:rsidP="003C1AD8">
      <w:pPr>
        <w:ind w:firstLine="567"/>
        <w:jc w:val="both"/>
        <w:rPr>
          <w:b/>
          <w:sz w:val="24"/>
          <w:szCs w:val="24"/>
          <w:lang w:val="ru-RU"/>
        </w:rPr>
      </w:pPr>
    </w:p>
    <w:p w:rsidR="003C1AD8" w:rsidRDefault="003C1AD8" w:rsidP="003C1AD8">
      <w:pPr>
        <w:ind w:firstLine="567"/>
        <w:jc w:val="both"/>
        <w:rPr>
          <w:b/>
          <w:sz w:val="24"/>
          <w:szCs w:val="24"/>
          <w:lang w:val="ru-RU"/>
        </w:rPr>
      </w:pPr>
    </w:p>
    <w:p w:rsidR="003C1AD8" w:rsidRDefault="003C1AD8" w:rsidP="003C1AD8">
      <w:pPr>
        <w:ind w:firstLine="567"/>
        <w:jc w:val="both"/>
        <w:rPr>
          <w:b/>
          <w:sz w:val="24"/>
          <w:szCs w:val="24"/>
          <w:lang w:val="ru-RU"/>
        </w:rPr>
      </w:pPr>
    </w:p>
    <w:p w:rsidR="003C1AD8" w:rsidRDefault="003C1AD8" w:rsidP="003C1AD8">
      <w:pPr>
        <w:ind w:firstLine="567"/>
        <w:jc w:val="both"/>
        <w:rPr>
          <w:b/>
          <w:sz w:val="24"/>
          <w:szCs w:val="24"/>
          <w:lang w:val="ru-RU"/>
        </w:rPr>
      </w:pPr>
    </w:p>
    <w:p w:rsidR="003C1AD8" w:rsidRDefault="003C1AD8" w:rsidP="003C1AD8">
      <w:pPr>
        <w:ind w:firstLine="567"/>
        <w:jc w:val="both"/>
        <w:rPr>
          <w:b/>
          <w:sz w:val="24"/>
          <w:szCs w:val="24"/>
          <w:lang w:val="ru-RU"/>
        </w:rPr>
      </w:pPr>
    </w:p>
    <w:p w:rsidR="003C1AD8" w:rsidRDefault="003C1AD8" w:rsidP="003C1AD8">
      <w:pPr>
        <w:ind w:firstLine="567"/>
        <w:jc w:val="both"/>
        <w:rPr>
          <w:b/>
          <w:sz w:val="24"/>
          <w:szCs w:val="24"/>
          <w:lang w:val="ru-RU"/>
        </w:rPr>
      </w:pPr>
    </w:p>
    <w:p w:rsidR="003C1AD8" w:rsidRDefault="003C1AD8" w:rsidP="003C1AD8">
      <w:pPr>
        <w:ind w:firstLine="567"/>
        <w:jc w:val="both"/>
        <w:rPr>
          <w:b/>
          <w:sz w:val="24"/>
          <w:szCs w:val="24"/>
          <w:lang w:val="ru-RU"/>
        </w:rPr>
      </w:pPr>
    </w:p>
    <w:p w:rsidR="003C1AD8" w:rsidRDefault="003C1AD8" w:rsidP="003C1AD8">
      <w:pPr>
        <w:ind w:firstLine="567"/>
        <w:jc w:val="both"/>
        <w:rPr>
          <w:b/>
          <w:sz w:val="24"/>
          <w:szCs w:val="24"/>
          <w:lang w:val="ru-RU"/>
        </w:rPr>
      </w:pPr>
    </w:p>
    <w:p w:rsidR="003C1AD8" w:rsidRPr="00443481" w:rsidRDefault="003C1AD8" w:rsidP="003C1AD8">
      <w:pPr>
        <w:spacing w:after="0"/>
        <w:jc w:val="right"/>
        <w:rPr>
          <w:b/>
          <w:sz w:val="24"/>
          <w:szCs w:val="24"/>
        </w:rPr>
      </w:pPr>
    </w:p>
    <w:p w:rsidR="003C1AD8" w:rsidRPr="00443481" w:rsidRDefault="003C1AD8" w:rsidP="003C1AD8">
      <w:pPr>
        <w:spacing w:after="0"/>
        <w:jc w:val="right"/>
        <w:rPr>
          <w:b/>
          <w:sz w:val="24"/>
          <w:szCs w:val="24"/>
          <w:lang w:val="ru-RU"/>
        </w:rPr>
        <w:sectPr w:rsidR="003C1AD8" w:rsidRPr="00443481" w:rsidSect="006B25E8">
          <w:footerReference w:type="even" r:id="rId10"/>
          <w:footerReference w:type="default" r:id="rId11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C1AD8" w:rsidRPr="00375305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  <w:r w:rsidRPr="0037530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  <w:lang w:val="ru-RU"/>
        </w:rPr>
        <w:t>2</w:t>
      </w:r>
    </w:p>
    <w:p w:rsidR="003C1AD8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  <w:r w:rsidRPr="00385293">
        <w:rPr>
          <w:sz w:val="24"/>
          <w:szCs w:val="24"/>
        </w:rPr>
        <w:t>к пр</w:t>
      </w:r>
      <w:r w:rsidRPr="00385293">
        <w:rPr>
          <w:sz w:val="24"/>
          <w:szCs w:val="24"/>
          <w:lang w:val="ru-RU"/>
        </w:rPr>
        <w:t xml:space="preserve">иказу отдела образования от </w:t>
      </w:r>
      <w:r w:rsidR="009E5A7C" w:rsidRPr="00385293">
        <w:rPr>
          <w:sz w:val="24"/>
          <w:szCs w:val="24"/>
          <w:lang w:val="ru-RU"/>
        </w:rPr>
        <w:t>17.03.2017г. №</w:t>
      </w:r>
      <w:r w:rsidR="000D7126">
        <w:rPr>
          <w:sz w:val="24"/>
          <w:szCs w:val="24"/>
          <w:lang w:val="ru-RU"/>
        </w:rPr>
        <w:t xml:space="preserve"> 220</w:t>
      </w:r>
    </w:p>
    <w:p w:rsidR="003C1AD8" w:rsidRPr="00683616" w:rsidRDefault="003C1AD8" w:rsidP="003C1AD8">
      <w:pPr>
        <w:widowControl w:val="0"/>
        <w:spacing w:after="0"/>
        <w:ind w:firstLine="567"/>
        <w:jc w:val="center"/>
        <w:rPr>
          <w:color w:val="000000"/>
          <w:sz w:val="24"/>
          <w:szCs w:val="24"/>
          <w:lang w:eastAsia="ar-SA"/>
        </w:rPr>
      </w:pPr>
      <w:r>
        <w:rPr>
          <w:b/>
          <w:sz w:val="24"/>
          <w:szCs w:val="24"/>
          <w:lang w:val="ru-RU" w:eastAsia="ar-SA"/>
        </w:rPr>
        <w:t>О</w:t>
      </w:r>
      <w:r w:rsidRPr="00683616">
        <w:rPr>
          <w:b/>
          <w:sz w:val="24"/>
          <w:szCs w:val="24"/>
          <w:lang w:eastAsia="ar-SA"/>
        </w:rPr>
        <w:t>просн</w:t>
      </w:r>
      <w:r>
        <w:rPr>
          <w:b/>
          <w:sz w:val="24"/>
          <w:szCs w:val="24"/>
          <w:lang w:val="ru-RU" w:eastAsia="ar-SA"/>
        </w:rPr>
        <w:t>ый</w:t>
      </w:r>
      <w:r>
        <w:rPr>
          <w:b/>
          <w:sz w:val="24"/>
          <w:szCs w:val="24"/>
          <w:lang w:eastAsia="ar-SA"/>
        </w:rPr>
        <w:t xml:space="preserve"> лист</w:t>
      </w:r>
      <w:r w:rsidRPr="00683616">
        <w:rPr>
          <w:b/>
          <w:sz w:val="24"/>
          <w:szCs w:val="24"/>
          <w:lang w:eastAsia="ar-SA"/>
        </w:rPr>
        <w:t xml:space="preserve"> получателей образовательных услуг</w:t>
      </w:r>
    </w:p>
    <w:p w:rsidR="003C1AD8" w:rsidRPr="00683616" w:rsidRDefault="003C1AD8" w:rsidP="003C1AD8">
      <w:pPr>
        <w:widowControl w:val="0"/>
        <w:spacing w:after="0"/>
        <w:jc w:val="both"/>
        <w:rPr>
          <w:sz w:val="24"/>
          <w:szCs w:val="24"/>
          <w:lang w:eastAsia="ar-SA"/>
        </w:rPr>
      </w:pPr>
      <w:r w:rsidRPr="00683616">
        <w:rPr>
          <w:sz w:val="24"/>
          <w:szCs w:val="24"/>
          <w:lang w:eastAsia="ar-SA"/>
        </w:rPr>
        <w:t>Название учреждения____________________________________________                                                                        Дата______________</w:t>
      </w:r>
    </w:p>
    <w:p w:rsidR="003C1AD8" w:rsidRPr="00683616" w:rsidRDefault="003C1AD8" w:rsidP="003C1AD8">
      <w:pPr>
        <w:widowControl w:val="0"/>
        <w:spacing w:after="0"/>
        <w:jc w:val="center"/>
        <w:rPr>
          <w:sz w:val="24"/>
          <w:szCs w:val="24"/>
          <w:lang w:eastAsia="ar-SA"/>
        </w:rPr>
      </w:pPr>
      <w:r w:rsidRPr="00683616">
        <w:rPr>
          <w:sz w:val="24"/>
          <w:szCs w:val="24"/>
          <w:lang w:eastAsia="ar-SA"/>
        </w:rPr>
        <w:t>Мы высоко ценим Ваше мнение!</w:t>
      </w:r>
    </w:p>
    <w:p w:rsidR="003C1AD8" w:rsidRPr="00683616" w:rsidRDefault="003C1AD8" w:rsidP="003C1AD8">
      <w:pPr>
        <w:widowControl w:val="0"/>
        <w:spacing w:after="0"/>
        <w:jc w:val="both"/>
        <w:rPr>
          <w:sz w:val="24"/>
          <w:szCs w:val="24"/>
          <w:lang w:eastAsia="ar-SA"/>
        </w:rPr>
      </w:pPr>
      <w:r w:rsidRPr="00683616">
        <w:rPr>
          <w:sz w:val="24"/>
          <w:szCs w:val="24"/>
          <w:lang w:eastAsia="ar-SA"/>
        </w:rPr>
        <w:t>При ответе на вопросы не нужно указывать свое имя, ваши личные данные нигде не прозвучат. Для того, чтобы сделать обслуживание в учреждении лучше, мы просим Вас ответить на вопросы анкеты, связанные с работой учреждения. Просим Вас ответить  на вопросы анкеты.</w:t>
      </w:r>
    </w:p>
    <w:p w:rsidR="003C1AD8" w:rsidRPr="00683616" w:rsidRDefault="003C1AD8" w:rsidP="003C1AD8">
      <w:pPr>
        <w:widowControl w:val="0"/>
        <w:spacing w:after="0"/>
        <w:jc w:val="center"/>
        <w:rPr>
          <w:sz w:val="24"/>
          <w:szCs w:val="24"/>
          <w:lang w:eastAsia="ar-SA"/>
        </w:rPr>
      </w:pPr>
      <w:r w:rsidRPr="00683616">
        <w:rPr>
          <w:sz w:val="24"/>
          <w:szCs w:val="24"/>
          <w:lang w:eastAsia="ar-SA"/>
        </w:rPr>
        <w:t>Выберите один из вариантов ответа на каждый вопрос</w:t>
      </w:r>
    </w:p>
    <w:tbl>
      <w:tblPr>
        <w:tblW w:w="15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3154"/>
        <w:gridCol w:w="1694"/>
        <w:gridCol w:w="1701"/>
        <w:gridCol w:w="1558"/>
        <w:gridCol w:w="1650"/>
        <w:gridCol w:w="1862"/>
        <w:gridCol w:w="1650"/>
        <w:gridCol w:w="1483"/>
      </w:tblGrid>
      <w:tr w:rsidR="003C1AD8" w:rsidRPr="00683616" w:rsidTr="006B25E8">
        <w:trPr>
          <w:trHeight w:val="137"/>
        </w:trPr>
        <w:tc>
          <w:tcPr>
            <w:tcW w:w="539" w:type="dxa"/>
            <w:shd w:val="clear" w:color="auto" w:fill="auto"/>
          </w:tcPr>
          <w:p w:rsidR="003C1AD8" w:rsidRPr="00683616" w:rsidRDefault="003C1AD8" w:rsidP="006B25E8">
            <w:pPr>
              <w:pStyle w:val="aa"/>
              <w:widowControl w:val="0"/>
              <w:ind w:left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83616">
              <w:rPr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15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jc w:val="center"/>
              <w:rPr>
                <w:b/>
                <w:lang w:eastAsia="ar-SA"/>
              </w:rPr>
            </w:pPr>
            <w:r w:rsidRPr="00683616">
              <w:rPr>
                <w:b/>
                <w:lang w:eastAsia="ar-SA"/>
              </w:rPr>
              <w:t>Вопрос</w:t>
            </w:r>
          </w:p>
        </w:tc>
        <w:tc>
          <w:tcPr>
            <w:tcW w:w="169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jc w:val="center"/>
              <w:rPr>
                <w:b/>
              </w:rPr>
            </w:pPr>
            <w:r w:rsidRPr="00683616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jc w:val="center"/>
              <w:rPr>
                <w:b/>
                <w:lang w:eastAsia="ar-SA"/>
              </w:rPr>
            </w:pPr>
            <w:r w:rsidRPr="00683616">
              <w:rPr>
                <w:b/>
                <w:lang w:eastAsia="ar-SA"/>
              </w:rPr>
              <w:t>02</w:t>
            </w:r>
          </w:p>
        </w:tc>
        <w:tc>
          <w:tcPr>
            <w:tcW w:w="1558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jc w:val="center"/>
              <w:rPr>
                <w:b/>
                <w:lang w:eastAsia="ar-SA"/>
              </w:rPr>
            </w:pPr>
            <w:r w:rsidRPr="00683616">
              <w:rPr>
                <w:b/>
                <w:lang w:eastAsia="ar-SA"/>
              </w:rPr>
              <w:t>03</w:t>
            </w:r>
          </w:p>
        </w:tc>
        <w:tc>
          <w:tcPr>
            <w:tcW w:w="1650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jc w:val="center"/>
              <w:rPr>
                <w:b/>
                <w:lang w:eastAsia="ar-SA"/>
              </w:rPr>
            </w:pPr>
            <w:r w:rsidRPr="00683616">
              <w:rPr>
                <w:b/>
                <w:lang w:eastAsia="ar-SA"/>
              </w:rPr>
              <w:t>04</w:t>
            </w:r>
          </w:p>
        </w:tc>
        <w:tc>
          <w:tcPr>
            <w:tcW w:w="1862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jc w:val="center"/>
              <w:rPr>
                <w:b/>
                <w:lang w:eastAsia="ar-SA"/>
              </w:rPr>
            </w:pPr>
            <w:r w:rsidRPr="00683616">
              <w:rPr>
                <w:b/>
                <w:lang w:eastAsia="ar-SA"/>
              </w:rPr>
              <w:t>05</w:t>
            </w:r>
          </w:p>
        </w:tc>
        <w:tc>
          <w:tcPr>
            <w:tcW w:w="1650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jc w:val="center"/>
              <w:rPr>
                <w:b/>
                <w:lang w:eastAsia="ar-SA"/>
              </w:rPr>
            </w:pPr>
            <w:r w:rsidRPr="00683616">
              <w:rPr>
                <w:b/>
                <w:lang w:eastAsia="ar-SA"/>
              </w:rPr>
              <w:t>06</w:t>
            </w:r>
          </w:p>
        </w:tc>
        <w:tc>
          <w:tcPr>
            <w:tcW w:w="1483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jc w:val="center"/>
              <w:rPr>
                <w:b/>
                <w:lang w:eastAsia="ar-SA"/>
              </w:rPr>
            </w:pPr>
            <w:r w:rsidRPr="00683616">
              <w:rPr>
                <w:b/>
                <w:lang w:eastAsia="ar-SA"/>
              </w:rPr>
              <w:t>07</w:t>
            </w:r>
          </w:p>
        </w:tc>
      </w:tr>
      <w:tr w:rsidR="003C1AD8" w:rsidRPr="00683616" w:rsidTr="006B25E8">
        <w:trPr>
          <w:trHeight w:val="1116"/>
        </w:trPr>
        <w:tc>
          <w:tcPr>
            <w:tcW w:w="539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t>Как бы Вы оценили свою информированность о работе образовательной организации  и  порядке предоставления образовательных услуг?</w:t>
            </w:r>
          </w:p>
        </w:tc>
        <w:tc>
          <w:tcPr>
            <w:tcW w:w="169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t>01 Очень хорошо информирован(а)</w:t>
            </w:r>
          </w:p>
          <w:p w:rsidR="003C1AD8" w:rsidRPr="00683616" w:rsidRDefault="003C1AD8" w:rsidP="006B25E8">
            <w:pPr>
              <w:widowControl w:val="0"/>
              <w:spacing w:after="0"/>
            </w:pPr>
          </w:p>
        </w:tc>
        <w:tc>
          <w:tcPr>
            <w:tcW w:w="1701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t>02 Хорошо информирован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</w:p>
        </w:tc>
        <w:tc>
          <w:tcPr>
            <w:tcW w:w="1558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t>03 Информирован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</w:p>
        </w:tc>
        <w:tc>
          <w:tcPr>
            <w:tcW w:w="1650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t>04 слабо информирован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</w:p>
        </w:tc>
        <w:tc>
          <w:tcPr>
            <w:tcW w:w="1862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t>05  Очень слабо информирован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</w:p>
        </w:tc>
        <w:tc>
          <w:tcPr>
            <w:tcW w:w="1650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06  Не информирован</w:t>
            </w:r>
          </w:p>
        </w:tc>
        <w:tc>
          <w:tcPr>
            <w:tcW w:w="1483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07 Затрудняюсь ответить</w:t>
            </w:r>
          </w:p>
        </w:tc>
      </w:tr>
      <w:tr w:rsidR="003C1AD8" w:rsidRPr="00683616" w:rsidTr="006B25E8">
        <w:trPr>
          <w:trHeight w:val="137"/>
        </w:trPr>
        <w:tc>
          <w:tcPr>
            <w:tcW w:w="539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2</w:t>
            </w:r>
          </w:p>
        </w:tc>
        <w:tc>
          <w:tcPr>
            <w:tcW w:w="315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Считаете ли Вы условия оказания образовательных услуг в данной организации комфортными</w:t>
            </w:r>
            <w:r w:rsidRPr="00683616">
              <w:rPr>
                <w:color w:val="000000"/>
              </w:rPr>
              <w:t>(помещение, имеющееся оборудование, мебель, мягкий инвентарь, хранение личных вещей и т.п.)</w:t>
            </w:r>
            <w:r w:rsidRPr="00683616">
              <w:rPr>
                <w:lang w:eastAsia="ar-SA"/>
              </w:rPr>
              <w:t xml:space="preserve">? </w:t>
            </w:r>
          </w:p>
        </w:tc>
        <w:tc>
          <w:tcPr>
            <w:tcW w:w="169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01 Очень комфортные</w:t>
            </w:r>
          </w:p>
        </w:tc>
        <w:tc>
          <w:tcPr>
            <w:tcW w:w="1701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02 Комфортные</w:t>
            </w:r>
          </w:p>
        </w:tc>
        <w:tc>
          <w:tcPr>
            <w:tcW w:w="1558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03 Скорее комфортные, чем не комфортные</w:t>
            </w:r>
          </w:p>
        </w:tc>
        <w:tc>
          <w:tcPr>
            <w:tcW w:w="1650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04 Скорее не комфортные, чем комфортные</w:t>
            </w:r>
          </w:p>
        </w:tc>
        <w:tc>
          <w:tcPr>
            <w:tcW w:w="1862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05 Не комфортные</w:t>
            </w:r>
          </w:p>
        </w:tc>
        <w:tc>
          <w:tcPr>
            <w:tcW w:w="1650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06 Очень не комфортные</w:t>
            </w:r>
          </w:p>
        </w:tc>
        <w:tc>
          <w:tcPr>
            <w:tcW w:w="1483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07 Затрудняюсь ответить</w:t>
            </w:r>
          </w:p>
        </w:tc>
      </w:tr>
      <w:tr w:rsidR="003C1AD8" w:rsidRPr="00683616" w:rsidTr="006B25E8">
        <w:trPr>
          <w:trHeight w:val="137"/>
        </w:trPr>
        <w:tc>
          <w:tcPr>
            <w:tcW w:w="539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3</w:t>
            </w:r>
          </w:p>
        </w:tc>
        <w:tc>
          <w:tcPr>
            <w:tcW w:w="315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 xml:space="preserve">Считаете ли Вы условия </w:t>
            </w:r>
            <w:r w:rsidRPr="00683616">
              <w:t>оказания образовательных услуг доступными для людей?</w:t>
            </w:r>
          </w:p>
        </w:tc>
        <w:tc>
          <w:tcPr>
            <w:tcW w:w="169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01 Доступны для всех</w:t>
            </w:r>
          </w:p>
        </w:tc>
        <w:tc>
          <w:tcPr>
            <w:tcW w:w="1701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02 Доступны</w:t>
            </w:r>
          </w:p>
        </w:tc>
        <w:tc>
          <w:tcPr>
            <w:tcW w:w="1558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03 Скорее доступны, чем не доступны</w:t>
            </w:r>
          </w:p>
        </w:tc>
        <w:tc>
          <w:tcPr>
            <w:tcW w:w="1650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04 Скорее не доступны, чем доступны</w:t>
            </w:r>
          </w:p>
        </w:tc>
        <w:tc>
          <w:tcPr>
            <w:tcW w:w="1862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05  Не доступны</w:t>
            </w:r>
          </w:p>
        </w:tc>
        <w:tc>
          <w:tcPr>
            <w:tcW w:w="1650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06 Совсем не доступны</w:t>
            </w:r>
          </w:p>
        </w:tc>
        <w:tc>
          <w:tcPr>
            <w:tcW w:w="1483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07 Затрудняюсь ответить</w:t>
            </w:r>
          </w:p>
        </w:tc>
      </w:tr>
      <w:tr w:rsidR="003C1AD8" w:rsidRPr="00683616" w:rsidTr="006B25E8">
        <w:trPr>
          <w:trHeight w:val="1455"/>
        </w:trPr>
        <w:tc>
          <w:tcPr>
            <w:tcW w:w="539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4</w:t>
            </w:r>
          </w:p>
        </w:tc>
        <w:tc>
          <w:tcPr>
            <w:tcW w:w="315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 xml:space="preserve">Как  Вы оцениваете степень соответствия деятельности организации, оказывающей образовательные услуги, требованиям законодательства в сфере образования? </w:t>
            </w:r>
          </w:p>
        </w:tc>
        <w:tc>
          <w:tcPr>
            <w:tcW w:w="169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01 полностью соответствует</w:t>
            </w:r>
          </w:p>
        </w:tc>
        <w:tc>
          <w:tcPr>
            <w:tcW w:w="1701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 xml:space="preserve">02 в целом соответствует </w:t>
            </w:r>
          </w:p>
        </w:tc>
        <w:tc>
          <w:tcPr>
            <w:tcW w:w="1558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03 частично не соответствует, но это не отражается на качестве услуг</w:t>
            </w:r>
          </w:p>
        </w:tc>
        <w:tc>
          <w:tcPr>
            <w:tcW w:w="1650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04 частично не соответствует и это снижает качество услуг</w:t>
            </w:r>
          </w:p>
        </w:tc>
        <w:tc>
          <w:tcPr>
            <w:tcW w:w="1862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05 не соответствует и это способствует некачественному оказанию услуги</w:t>
            </w:r>
          </w:p>
        </w:tc>
        <w:tc>
          <w:tcPr>
            <w:tcW w:w="1650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06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Полностью не соответствует</w:t>
            </w:r>
          </w:p>
        </w:tc>
        <w:tc>
          <w:tcPr>
            <w:tcW w:w="1483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07 Затрудняюсь ответить</w:t>
            </w:r>
          </w:p>
        </w:tc>
      </w:tr>
      <w:tr w:rsidR="003C1AD8" w:rsidRPr="00683616" w:rsidTr="006B25E8">
        <w:trPr>
          <w:trHeight w:val="137"/>
        </w:trPr>
        <w:tc>
          <w:tcPr>
            <w:tcW w:w="539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5</w:t>
            </w:r>
          </w:p>
        </w:tc>
        <w:tc>
          <w:tcPr>
            <w:tcW w:w="315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 xml:space="preserve">Считаете ли Вы </w:t>
            </w:r>
            <w:r w:rsidRPr="00683616">
              <w:t>работников, оказывающий услуги в образовательной организации, компетентными?</w:t>
            </w:r>
          </w:p>
        </w:tc>
        <w:tc>
          <w:tcPr>
            <w:tcW w:w="169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01 Высокий профессионализм и компетентность персонала</w:t>
            </w:r>
          </w:p>
        </w:tc>
        <w:tc>
          <w:tcPr>
            <w:tcW w:w="1701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02 Компетентен, достаточный уровень профессионализма</w:t>
            </w:r>
          </w:p>
        </w:tc>
        <w:tc>
          <w:tcPr>
            <w:tcW w:w="1558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03 Скорее компетентен, чем не компетентен</w:t>
            </w:r>
          </w:p>
        </w:tc>
        <w:tc>
          <w:tcPr>
            <w:tcW w:w="1650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04 Скорее не компетентен, чем компетентен</w:t>
            </w:r>
          </w:p>
        </w:tc>
        <w:tc>
          <w:tcPr>
            <w:tcW w:w="1862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05 Не компетентен</w:t>
            </w:r>
          </w:p>
        </w:tc>
        <w:tc>
          <w:tcPr>
            <w:tcW w:w="1650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06 Абсолютно не компетентен</w:t>
            </w:r>
          </w:p>
        </w:tc>
        <w:tc>
          <w:tcPr>
            <w:tcW w:w="1483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07 Затрудняюсь ответить</w:t>
            </w:r>
          </w:p>
        </w:tc>
      </w:tr>
      <w:tr w:rsidR="003C1AD8" w:rsidRPr="00683616" w:rsidTr="006B25E8">
        <w:trPr>
          <w:trHeight w:val="695"/>
        </w:trPr>
        <w:tc>
          <w:tcPr>
            <w:tcW w:w="539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6</w:t>
            </w:r>
          </w:p>
        </w:tc>
        <w:tc>
          <w:tcPr>
            <w:tcW w:w="315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 xml:space="preserve">Считаете ли вы, что работники образовательной организации вежливы и доброжелательны? </w:t>
            </w:r>
          </w:p>
        </w:tc>
        <w:tc>
          <w:tcPr>
            <w:tcW w:w="169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01 Да, всегда и в любой ситуации</w:t>
            </w:r>
          </w:p>
        </w:tc>
        <w:tc>
          <w:tcPr>
            <w:tcW w:w="1701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02 Да</w:t>
            </w:r>
          </w:p>
        </w:tc>
        <w:tc>
          <w:tcPr>
            <w:tcW w:w="1558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03 Скорее да</w:t>
            </w:r>
          </w:p>
        </w:tc>
        <w:tc>
          <w:tcPr>
            <w:tcW w:w="1650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04 Скорее нет</w:t>
            </w:r>
          </w:p>
        </w:tc>
        <w:tc>
          <w:tcPr>
            <w:tcW w:w="1862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 xml:space="preserve">05 Нет </w:t>
            </w:r>
          </w:p>
        </w:tc>
        <w:tc>
          <w:tcPr>
            <w:tcW w:w="1650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06 Абсолютно нет</w:t>
            </w:r>
          </w:p>
        </w:tc>
        <w:tc>
          <w:tcPr>
            <w:tcW w:w="1483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07 Затрудняюсь ответить</w:t>
            </w:r>
          </w:p>
        </w:tc>
      </w:tr>
      <w:tr w:rsidR="003C1AD8" w:rsidRPr="00683616" w:rsidTr="006B25E8">
        <w:trPr>
          <w:trHeight w:val="695"/>
        </w:trPr>
        <w:tc>
          <w:tcPr>
            <w:tcW w:w="539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lastRenderedPageBreak/>
              <w:t>7</w:t>
            </w:r>
          </w:p>
        </w:tc>
        <w:tc>
          <w:tcPr>
            <w:tcW w:w="315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 xml:space="preserve">Удовлетворены ли Вы качеством оказываемых услуг в образовательной организации? </w:t>
            </w:r>
          </w:p>
        </w:tc>
        <w:tc>
          <w:tcPr>
            <w:tcW w:w="169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Да, качество оказания услуг очень высокое</w:t>
            </w:r>
          </w:p>
        </w:tc>
        <w:tc>
          <w:tcPr>
            <w:tcW w:w="1701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02 Да</w:t>
            </w:r>
          </w:p>
        </w:tc>
        <w:tc>
          <w:tcPr>
            <w:tcW w:w="1558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03 Скорее да</w:t>
            </w:r>
          </w:p>
        </w:tc>
        <w:tc>
          <w:tcPr>
            <w:tcW w:w="1650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04 Скорее нет</w:t>
            </w:r>
          </w:p>
        </w:tc>
        <w:tc>
          <w:tcPr>
            <w:tcW w:w="1862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 xml:space="preserve">05 Нет </w:t>
            </w:r>
          </w:p>
        </w:tc>
        <w:tc>
          <w:tcPr>
            <w:tcW w:w="1650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06 Абсолютно нет</w:t>
            </w:r>
          </w:p>
        </w:tc>
        <w:tc>
          <w:tcPr>
            <w:tcW w:w="1483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07 Затрудняюсь ответить</w:t>
            </w:r>
          </w:p>
        </w:tc>
      </w:tr>
      <w:tr w:rsidR="003C1AD8" w:rsidRPr="00683616" w:rsidTr="006B25E8">
        <w:trPr>
          <w:trHeight w:val="1147"/>
        </w:trPr>
        <w:tc>
          <w:tcPr>
            <w:tcW w:w="539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8</w:t>
            </w:r>
          </w:p>
        </w:tc>
        <w:tc>
          <w:tcPr>
            <w:tcW w:w="315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 xml:space="preserve">Порекомендовали ли бы Вы при необходимости услуги образовательной организации своим родственникам или знакомым? </w:t>
            </w:r>
          </w:p>
        </w:tc>
        <w:tc>
          <w:tcPr>
            <w:tcW w:w="169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 xml:space="preserve">Да, я всегда рекомендую услуги учреждения </w:t>
            </w:r>
          </w:p>
        </w:tc>
        <w:tc>
          <w:tcPr>
            <w:tcW w:w="1701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02 Да</w:t>
            </w:r>
          </w:p>
        </w:tc>
        <w:tc>
          <w:tcPr>
            <w:tcW w:w="1558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03 Скорее да</w:t>
            </w:r>
          </w:p>
        </w:tc>
        <w:tc>
          <w:tcPr>
            <w:tcW w:w="1650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04 Скорее нет</w:t>
            </w:r>
          </w:p>
        </w:tc>
        <w:tc>
          <w:tcPr>
            <w:tcW w:w="1862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 xml:space="preserve">05 Нет </w:t>
            </w:r>
          </w:p>
        </w:tc>
        <w:tc>
          <w:tcPr>
            <w:tcW w:w="1650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06 Абсолютно нет</w:t>
            </w:r>
          </w:p>
        </w:tc>
        <w:tc>
          <w:tcPr>
            <w:tcW w:w="1483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07 Затрудняюсь ответить</w:t>
            </w:r>
          </w:p>
        </w:tc>
      </w:tr>
      <w:tr w:rsidR="003C1AD8" w:rsidRPr="00683616" w:rsidTr="006B25E8">
        <w:trPr>
          <w:trHeight w:val="750"/>
        </w:trPr>
        <w:tc>
          <w:tcPr>
            <w:tcW w:w="539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9</w:t>
            </w:r>
          </w:p>
        </w:tc>
        <w:tc>
          <w:tcPr>
            <w:tcW w:w="315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Считаете ли вы цены на платные услуги доступными и приемлемыми</w:t>
            </w:r>
          </w:p>
        </w:tc>
        <w:tc>
          <w:tcPr>
            <w:tcW w:w="169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Доступны для всех</w:t>
            </w:r>
          </w:p>
        </w:tc>
        <w:tc>
          <w:tcPr>
            <w:tcW w:w="1701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Доступны</w:t>
            </w:r>
          </w:p>
        </w:tc>
        <w:tc>
          <w:tcPr>
            <w:tcW w:w="1558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Скорее доступны, чем не доступны</w:t>
            </w:r>
          </w:p>
        </w:tc>
        <w:tc>
          <w:tcPr>
            <w:tcW w:w="1650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Скорее не доступны, чем доступны</w:t>
            </w:r>
          </w:p>
        </w:tc>
        <w:tc>
          <w:tcPr>
            <w:tcW w:w="1862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Не доступны</w:t>
            </w:r>
          </w:p>
        </w:tc>
        <w:tc>
          <w:tcPr>
            <w:tcW w:w="1650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Совсем не доступны</w:t>
            </w:r>
          </w:p>
        </w:tc>
        <w:tc>
          <w:tcPr>
            <w:tcW w:w="1483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Затрудняюсь ответить</w:t>
            </w:r>
          </w:p>
        </w:tc>
      </w:tr>
      <w:tr w:rsidR="003C1AD8" w:rsidRPr="00683616" w:rsidTr="006B25E8">
        <w:trPr>
          <w:trHeight w:val="1147"/>
        </w:trPr>
        <w:tc>
          <w:tcPr>
            <w:tcW w:w="539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10</w:t>
            </w:r>
          </w:p>
        </w:tc>
        <w:tc>
          <w:tcPr>
            <w:tcW w:w="315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 xml:space="preserve">Довольны ли вы качеством проводимых мероприятий </w:t>
            </w:r>
            <w:r w:rsidRPr="00683616">
              <w:t xml:space="preserve">(соревновательных, массовых, оздоровительных, досуговых, профилактических и пр.) </w:t>
            </w:r>
            <w:r w:rsidRPr="00683616">
              <w:rPr>
                <w:lang w:eastAsia="ar-SA"/>
              </w:rPr>
              <w:t>в учреждении?</w:t>
            </w:r>
          </w:p>
        </w:tc>
        <w:tc>
          <w:tcPr>
            <w:tcW w:w="169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 xml:space="preserve">Очень доволен </w:t>
            </w:r>
          </w:p>
        </w:tc>
        <w:tc>
          <w:tcPr>
            <w:tcW w:w="1701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 xml:space="preserve">Доволен </w:t>
            </w:r>
          </w:p>
        </w:tc>
        <w:tc>
          <w:tcPr>
            <w:tcW w:w="1558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Скорее доволен, чем нет</w:t>
            </w:r>
          </w:p>
        </w:tc>
        <w:tc>
          <w:tcPr>
            <w:tcW w:w="1650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Скорее не доволен, чем доволен</w:t>
            </w:r>
          </w:p>
        </w:tc>
        <w:tc>
          <w:tcPr>
            <w:tcW w:w="1862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Не доволен</w:t>
            </w:r>
          </w:p>
        </w:tc>
        <w:tc>
          <w:tcPr>
            <w:tcW w:w="1650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Абсолютно не доволен</w:t>
            </w:r>
          </w:p>
        </w:tc>
        <w:tc>
          <w:tcPr>
            <w:tcW w:w="1483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Затрудняюсь ответить</w:t>
            </w:r>
          </w:p>
        </w:tc>
      </w:tr>
      <w:tr w:rsidR="003C1AD8" w:rsidRPr="00683616" w:rsidTr="006B25E8">
        <w:trPr>
          <w:trHeight w:val="1292"/>
        </w:trPr>
        <w:tc>
          <w:tcPr>
            <w:tcW w:w="539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11</w:t>
            </w:r>
          </w:p>
        </w:tc>
        <w:tc>
          <w:tcPr>
            <w:tcW w:w="315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С Вашей точки зрения как можно улучшить предоставление образовательной услуги  в данной организации? Дайте, пожалуйста, 2 совета.</w:t>
            </w:r>
          </w:p>
        </w:tc>
        <w:tc>
          <w:tcPr>
            <w:tcW w:w="11598" w:type="dxa"/>
            <w:gridSpan w:val="7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1.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</w:p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2.</w:t>
            </w:r>
          </w:p>
        </w:tc>
      </w:tr>
      <w:tr w:rsidR="003C1AD8" w:rsidRPr="00683616" w:rsidTr="006B25E8">
        <w:trPr>
          <w:trHeight w:val="559"/>
        </w:trPr>
        <w:tc>
          <w:tcPr>
            <w:tcW w:w="539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12</w:t>
            </w:r>
          </w:p>
        </w:tc>
        <w:tc>
          <w:tcPr>
            <w:tcW w:w="315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Что Вас не устраивает в работе образовательной организации?</w:t>
            </w:r>
          </w:p>
        </w:tc>
        <w:tc>
          <w:tcPr>
            <w:tcW w:w="11598" w:type="dxa"/>
            <w:gridSpan w:val="7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</w:p>
        </w:tc>
      </w:tr>
      <w:tr w:rsidR="003C1AD8" w:rsidRPr="00683616" w:rsidTr="006B25E8">
        <w:trPr>
          <w:trHeight w:val="255"/>
        </w:trPr>
        <w:tc>
          <w:tcPr>
            <w:tcW w:w="539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13</w:t>
            </w:r>
          </w:p>
        </w:tc>
        <w:tc>
          <w:tcPr>
            <w:tcW w:w="3154" w:type="dxa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  <w:r w:rsidRPr="00683616">
              <w:rPr>
                <w:lang w:eastAsia="ar-SA"/>
              </w:rPr>
              <w:t>Вы хотели бы что-то добавить?</w:t>
            </w:r>
          </w:p>
        </w:tc>
        <w:tc>
          <w:tcPr>
            <w:tcW w:w="11598" w:type="dxa"/>
            <w:gridSpan w:val="7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lang w:eastAsia="ar-SA"/>
              </w:rPr>
            </w:pPr>
          </w:p>
        </w:tc>
      </w:tr>
    </w:tbl>
    <w:p w:rsidR="003C1AD8" w:rsidRPr="00683616" w:rsidRDefault="003C1AD8" w:rsidP="003C1AD8">
      <w:pPr>
        <w:widowControl w:val="0"/>
        <w:spacing w:after="0"/>
        <w:jc w:val="center"/>
        <w:rPr>
          <w:sz w:val="24"/>
          <w:szCs w:val="24"/>
          <w:lang w:eastAsia="ar-SA"/>
        </w:rPr>
      </w:pPr>
    </w:p>
    <w:p w:rsidR="003C1AD8" w:rsidRPr="00683616" w:rsidRDefault="003C1AD8" w:rsidP="003C1AD8">
      <w:pPr>
        <w:widowControl w:val="0"/>
        <w:spacing w:after="0"/>
        <w:jc w:val="both"/>
        <w:rPr>
          <w:sz w:val="24"/>
          <w:szCs w:val="24"/>
        </w:rPr>
      </w:pPr>
      <w:r w:rsidRPr="00683616">
        <w:rPr>
          <w:sz w:val="24"/>
          <w:szCs w:val="24"/>
        </w:rPr>
        <w:t>Примечания:</w:t>
      </w:r>
    </w:p>
    <w:p w:rsidR="003C1AD8" w:rsidRPr="00683616" w:rsidRDefault="003C1AD8" w:rsidP="003C1AD8">
      <w:pPr>
        <w:widowControl w:val="0"/>
        <w:spacing w:after="0"/>
        <w:jc w:val="both"/>
        <w:rPr>
          <w:sz w:val="24"/>
          <w:szCs w:val="24"/>
        </w:rPr>
      </w:pPr>
      <w:r w:rsidRPr="00683616">
        <w:rPr>
          <w:sz w:val="24"/>
          <w:szCs w:val="24"/>
        </w:rPr>
        <w:t>1.При расшифровке показателей в числителе используется «количество лиц равное сумме разделов = 01+02+03», в знаменателе – общее количество опрошенных</w:t>
      </w:r>
    </w:p>
    <w:p w:rsidR="003C1AD8" w:rsidRPr="00683616" w:rsidRDefault="003C1AD8" w:rsidP="003C1AD8">
      <w:pPr>
        <w:pStyle w:val="ac"/>
        <w:jc w:val="both"/>
        <w:rPr>
          <w:b/>
          <w:sz w:val="24"/>
          <w:szCs w:val="24"/>
          <w:lang w:val="ru-RU"/>
        </w:rPr>
      </w:pPr>
      <w:r w:rsidRPr="00683616">
        <w:rPr>
          <w:sz w:val="24"/>
          <w:szCs w:val="24"/>
        </w:rPr>
        <w:t>2.При анкетном опросе использовать целевую выборку, т.е.</w:t>
      </w:r>
      <w:r>
        <w:rPr>
          <w:sz w:val="24"/>
          <w:szCs w:val="24"/>
        </w:rPr>
        <w:t xml:space="preserve"> опрашивать «типичных клиентов»</w:t>
      </w:r>
      <w:r w:rsidRPr="00683616">
        <w:rPr>
          <w:sz w:val="24"/>
          <w:szCs w:val="24"/>
          <w:lang w:val="ru-RU"/>
        </w:rPr>
        <w:t>. Выборка должна быть репрезентативной.</w:t>
      </w:r>
    </w:p>
    <w:p w:rsidR="003C1AD8" w:rsidRPr="004954FF" w:rsidRDefault="003C1AD8" w:rsidP="003C1AD8">
      <w:pPr>
        <w:pStyle w:val="ac"/>
        <w:jc w:val="both"/>
        <w:rPr>
          <w:b/>
          <w:sz w:val="28"/>
          <w:szCs w:val="28"/>
          <w:lang w:val="ru-RU" w:eastAsia="ar-SA"/>
        </w:rPr>
      </w:pPr>
    </w:p>
    <w:p w:rsidR="003C1AD8" w:rsidRDefault="003C1AD8" w:rsidP="003C1AD8">
      <w:pPr>
        <w:widowControl w:val="0"/>
        <w:jc w:val="center"/>
        <w:rPr>
          <w:b/>
          <w:sz w:val="28"/>
          <w:szCs w:val="28"/>
          <w:lang w:val="ru-RU" w:eastAsia="ar-SA"/>
        </w:rPr>
      </w:pPr>
    </w:p>
    <w:p w:rsidR="003C1AD8" w:rsidRDefault="003C1AD8" w:rsidP="003C1AD8">
      <w:pPr>
        <w:widowControl w:val="0"/>
        <w:jc w:val="center"/>
        <w:rPr>
          <w:b/>
          <w:sz w:val="28"/>
          <w:szCs w:val="28"/>
          <w:lang w:val="ru-RU" w:eastAsia="ar-SA"/>
        </w:rPr>
      </w:pPr>
    </w:p>
    <w:p w:rsidR="003C1AD8" w:rsidRDefault="003C1AD8" w:rsidP="003C1AD8">
      <w:pPr>
        <w:widowControl w:val="0"/>
        <w:jc w:val="center"/>
        <w:rPr>
          <w:b/>
          <w:sz w:val="28"/>
          <w:szCs w:val="28"/>
          <w:lang w:val="ru-RU" w:eastAsia="ar-SA"/>
        </w:rPr>
      </w:pPr>
    </w:p>
    <w:p w:rsidR="003C1AD8" w:rsidRPr="004954FF" w:rsidRDefault="003C1AD8" w:rsidP="003C1AD8">
      <w:pPr>
        <w:pStyle w:val="ac"/>
        <w:jc w:val="both"/>
        <w:rPr>
          <w:sz w:val="24"/>
          <w:szCs w:val="24"/>
          <w:lang w:val="ru-RU"/>
        </w:rPr>
      </w:pPr>
    </w:p>
    <w:p w:rsidR="003C1AD8" w:rsidRDefault="003C1AD8" w:rsidP="00E77E07">
      <w:pPr>
        <w:pStyle w:val="ac"/>
        <w:rPr>
          <w:b/>
          <w:sz w:val="28"/>
          <w:szCs w:val="28"/>
          <w:lang w:val="ru-RU"/>
        </w:rPr>
        <w:sectPr w:rsidR="003C1AD8" w:rsidSect="006B25E8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p w:rsidR="003C1AD8" w:rsidRPr="00375305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  <w:r w:rsidRPr="0037530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  <w:lang w:val="ru-RU"/>
        </w:rPr>
        <w:t>3</w:t>
      </w:r>
    </w:p>
    <w:p w:rsidR="00FA23B5" w:rsidRDefault="003C1AD8" w:rsidP="00FA23B5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  <w:r w:rsidRPr="00375305">
        <w:rPr>
          <w:sz w:val="24"/>
          <w:szCs w:val="24"/>
        </w:rPr>
        <w:t>к пр</w:t>
      </w:r>
      <w:r>
        <w:rPr>
          <w:sz w:val="24"/>
          <w:szCs w:val="24"/>
          <w:lang w:val="ru-RU"/>
        </w:rPr>
        <w:t xml:space="preserve">иказу отдела образования от </w:t>
      </w:r>
      <w:r w:rsidR="00FA23B5" w:rsidRPr="00385293">
        <w:rPr>
          <w:sz w:val="24"/>
          <w:szCs w:val="24"/>
          <w:lang w:val="ru-RU"/>
        </w:rPr>
        <w:t>17.03.2017г. №</w:t>
      </w:r>
      <w:r w:rsidR="00D70BB2">
        <w:rPr>
          <w:sz w:val="24"/>
          <w:szCs w:val="24"/>
          <w:lang w:val="ru-RU"/>
        </w:rPr>
        <w:t xml:space="preserve"> 220</w:t>
      </w:r>
    </w:p>
    <w:p w:rsidR="009E5A7C" w:rsidRDefault="009E5A7C" w:rsidP="00FA23B5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142"/>
        <w:jc w:val="center"/>
        <w:rPr>
          <w:b/>
          <w:sz w:val="24"/>
          <w:szCs w:val="24"/>
          <w:lang w:val="ru-RU"/>
        </w:rPr>
      </w:pPr>
    </w:p>
    <w:p w:rsidR="003C1AD8" w:rsidRPr="000804E6" w:rsidRDefault="003C1AD8" w:rsidP="00FA23B5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142"/>
        <w:jc w:val="center"/>
        <w:rPr>
          <w:b/>
          <w:sz w:val="24"/>
          <w:szCs w:val="24"/>
          <w:lang w:val="ru-RU"/>
        </w:rPr>
      </w:pPr>
      <w:r w:rsidRPr="000804E6">
        <w:rPr>
          <w:b/>
          <w:sz w:val="24"/>
          <w:szCs w:val="24"/>
          <w:lang w:val="ru-RU"/>
        </w:rPr>
        <w:t>Расчет</w:t>
      </w:r>
      <w:r w:rsidRPr="000804E6">
        <w:rPr>
          <w:b/>
          <w:sz w:val="24"/>
          <w:szCs w:val="24"/>
        </w:rPr>
        <w:t xml:space="preserve"> оценки качества работы </w:t>
      </w:r>
      <w:r w:rsidRPr="000804E6">
        <w:rPr>
          <w:b/>
          <w:sz w:val="24"/>
          <w:szCs w:val="24"/>
          <w:lang w:val="ru-RU"/>
        </w:rPr>
        <w:t>образовательныхучреждений</w:t>
      </w:r>
    </w:p>
    <w:p w:rsidR="003C1AD8" w:rsidRPr="00683616" w:rsidRDefault="003C1AD8" w:rsidP="003C1AD8">
      <w:pPr>
        <w:pStyle w:val="ac"/>
        <w:jc w:val="center"/>
        <w:rPr>
          <w:b/>
          <w:i/>
          <w:sz w:val="22"/>
          <w:szCs w:val="22"/>
          <w:lang w:val="ru-RU"/>
        </w:rPr>
      </w:pPr>
      <w:bookmarkStart w:id="0" w:name="_GoBack"/>
      <w:bookmarkEnd w:id="0"/>
      <w:r w:rsidRPr="00683616">
        <w:rPr>
          <w:b/>
          <w:i/>
          <w:sz w:val="22"/>
          <w:szCs w:val="22"/>
          <w:lang w:val="ru-RU"/>
        </w:rPr>
        <w:t>Образовательные учреждения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1690"/>
        <w:gridCol w:w="2190"/>
        <w:gridCol w:w="1070"/>
        <w:gridCol w:w="1983"/>
        <w:gridCol w:w="2092"/>
      </w:tblGrid>
      <w:tr w:rsidR="003C1AD8" w:rsidRPr="00683616" w:rsidTr="006B25E8">
        <w:trPr>
          <w:trHeight w:val="317"/>
        </w:trPr>
        <w:tc>
          <w:tcPr>
            <w:tcW w:w="285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№</w:t>
            </w:r>
          </w:p>
        </w:tc>
        <w:tc>
          <w:tcPr>
            <w:tcW w:w="883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Критерий</w:t>
            </w:r>
          </w:p>
        </w:tc>
        <w:tc>
          <w:tcPr>
            <w:tcW w:w="1144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Показатели</w:t>
            </w:r>
          </w:p>
        </w:tc>
        <w:tc>
          <w:tcPr>
            <w:tcW w:w="559" w:type="pct"/>
            <w:vMerge w:val="restar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Кратность изучения/опроса</w:t>
            </w:r>
          </w:p>
        </w:tc>
        <w:tc>
          <w:tcPr>
            <w:tcW w:w="1036" w:type="pct"/>
            <w:vMerge w:val="restar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Методика расчета показателей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Рейтинг</w:t>
            </w:r>
          </w:p>
        </w:tc>
      </w:tr>
      <w:tr w:rsidR="003C1AD8" w:rsidRPr="00683616" w:rsidTr="006B25E8">
        <w:trPr>
          <w:trHeight w:val="317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1144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559" w:type="pct"/>
            <w:vMerge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1036" w:type="pct"/>
            <w:vMerge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1.</w:t>
            </w:r>
          </w:p>
        </w:tc>
        <w:tc>
          <w:tcPr>
            <w:tcW w:w="883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lang w:eastAsia="ru-RU"/>
              </w:rPr>
            </w:pPr>
            <w:r w:rsidRPr="00683616">
              <w:t>Открытость и доступность информации об образовательной организации</w:t>
            </w: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 xml:space="preserve">- </w:t>
            </w:r>
            <w:r w:rsidRPr="00683616">
              <w:rPr>
                <w:rFonts w:eastAsia="Times New Roman"/>
              </w:rPr>
              <w:t xml:space="preserve">Уровень рейтинга на сайте </w:t>
            </w:r>
            <w:hyperlink r:id="rId12" w:history="1">
              <w:r w:rsidRPr="00683616">
                <w:rPr>
                  <w:rFonts w:eastAsia="Times New Roman"/>
                </w:rPr>
                <w:t>www.bus.gov.ru</w:t>
              </w:r>
            </w:hyperlink>
            <w:r w:rsidRPr="00683616">
              <w:rPr>
                <w:rFonts w:eastAsia="Times New Roman"/>
              </w:rPr>
              <w:t xml:space="preserve"> (от 0 до 1) 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</w:rPr>
            </w:pPr>
            <w:r w:rsidRPr="00683616">
              <w:rPr>
                <w:rFonts w:eastAsia="Times New Roman"/>
                <w:bCs/>
              </w:rPr>
              <w:t xml:space="preserve">Официальный сайт </w:t>
            </w:r>
            <w:hyperlink r:id="rId13" w:history="1">
              <w:r w:rsidRPr="00683616">
                <w:rPr>
                  <w:rFonts w:eastAsia="Times New Roman"/>
                </w:rPr>
                <w:t>www.bus.gov.ru</w:t>
              </w:r>
            </w:hyperlink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</w:rPr>
              <w:t>(значение от 0 до 1)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0 – 0,09 – 0 баллов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 xml:space="preserve">0,1-0,29 – </w:t>
            </w:r>
            <w:r w:rsidRPr="00683616">
              <w:rPr>
                <w:bCs/>
                <w:sz w:val="22"/>
                <w:szCs w:val="22"/>
                <w:lang w:val="ru-RU"/>
              </w:rPr>
              <w:t>1</w:t>
            </w:r>
            <w:r w:rsidRPr="00683616">
              <w:rPr>
                <w:bCs/>
                <w:sz w:val="22"/>
                <w:szCs w:val="22"/>
              </w:rPr>
              <w:t xml:space="preserve"> балла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0,3 –0,49 –</w:t>
            </w:r>
            <w:r w:rsidRPr="00683616">
              <w:rPr>
                <w:bCs/>
                <w:sz w:val="22"/>
                <w:szCs w:val="22"/>
                <w:lang w:val="ru-RU"/>
              </w:rPr>
              <w:t>2</w:t>
            </w:r>
            <w:r w:rsidRPr="00683616">
              <w:rPr>
                <w:bCs/>
                <w:sz w:val="22"/>
                <w:szCs w:val="22"/>
              </w:rPr>
              <w:t xml:space="preserve"> балла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 xml:space="preserve">0,5 –0,69 – </w:t>
            </w:r>
            <w:r w:rsidRPr="00683616">
              <w:rPr>
                <w:bCs/>
                <w:sz w:val="22"/>
                <w:szCs w:val="22"/>
                <w:lang w:val="ru-RU"/>
              </w:rPr>
              <w:t>3</w:t>
            </w:r>
            <w:r w:rsidRPr="00683616">
              <w:rPr>
                <w:bCs/>
                <w:sz w:val="22"/>
                <w:szCs w:val="22"/>
              </w:rPr>
              <w:t>баллов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 xml:space="preserve">0,7 – 0,79 – </w:t>
            </w:r>
            <w:r w:rsidRPr="00683616">
              <w:rPr>
                <w:bCs/>
                <w:sz w:val="22"/>
                <w:szCs w:val="22"/>
                <w:lang w:val="ru-RU"/>
              </w:rPr>
              <w:t>4</w:t>
            </w:r>
            <w:r w:rsidRPr="00683616">
              <w:rPr>
                <w:bCs/>
                <w:sz w:val="22"/>
                <w:szCs w:val="22"/>
              </w:rPr>
              <w:t>баллов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 xml:space="preserve">0,8 – 0,89 – </w:t>
            </w:r>
            <w:r w:rsidRPr="00683616">
              <w:rPr>
                <w:bCs/>
                <w:sz w:val="22"/>
                <w:szCs w:val="22"/>
                <w:lang w:val="ru-RU"/>
              </w:rPr>
              <w:t>5</w:t>
            </w:r>
            <w:r w:rsidRPr="00683616">
              <w:rPr>
                <w:bCs/>
                <w:sz w:val="22"/>
                <w:szCs w:val="22"/>
              </w:rPr>
              <w:t xml:space="preserve"> баллов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 xml:space="preserve">0,9 – 0,99 – </w:t>
            </w:r>
            <w:r w:rsidRPr="00683616">
              <w:rPr>
                <w:bCs/>
                <w:sz w:val="22"/>
                <w:szCs w:val="22"/>
                <w:lang w:val="ru-RU"/>
              </w:rPr>
              <w:t>6</w:t>
            </w:r>
            <w:r w:rsidRPr="00683616">
              <w:rPr>
                <w:bCs/>
                <w:sz w:val="22"/>
                <w:szCs w:val="22"/>
              </w:rPr>
              <w:t xml:space="preserve">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bCs/>
              </w:rPr>
              <w:t>1 – 7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a"/>
              <w:ind w:left="0"/>
              <w:rPr>
                <w:sz w:val="22"/>
                <w:szCs w:val="22"/>
              </w:rPr>
            </w:pPr>
            <w:r w:rsidRPr="00683616">
              <w:rPr>
                <w:sz w:val="22"/>
                <w:szCs w:val="22"/>
              </w:rPr>
              <w:t xml:space="preserve">полнота, актуальность и понятность информации об организации, размещаемой на официальном сайте 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Анализ сайтов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t>От 1 до 7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a"/>
              <w:ind w:left="0"/>
              <w:rPr>
                <w:sz w:val="22"/>
                <w:szCs w:val="22"/>
              </w:rPr>
            </w:pPr>
            <w:r w:rsidRPr="00683616">
              <w:rPr>
                <w:sz w:val="22"/>
                <w:szCs w:val="22"/>
              </w:rPr>
              <w:t xml:space="preserve">наличие и доступность способов обратной связи с получателями социальных услуг 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Анализ сайтов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t>От 1 до 8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</w:rPr>
              <w:t xml:space="preserve">- </w:t>
            </w:r>
            <w:r w:rsidRPr="00683616">
              <w:t>доля лиц, считающих информирование о работе образовательной организации и порядке предоставления образовательных услуг достаточным от числа опрошенных о работе образовательной организации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Метод - анкетирование</w:t>
            </w:r>
          </w:p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 xml:space="preserve">Показатель = </w:t>
            </w:r>
            <w:r w:rsidRPr="00683616">
              <w:rPr>
                <w:bCs/>
              </w:rPr>
              <w:t xml:space="preserve">количество </w:t>
            </w:r>
            <w:r w:rsidRPr="00683616">
              <w:t>лиц, считающих информирование о работе образовательной организации и порядке предоставления образовательных услуг достаточным *100/ количество опрошенных о работе образовательной организации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t>(значение от 0 до 100%)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 –9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 –29,9  –1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30 –39,9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40 –49,9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50 –59,9  – 4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–69,9  – 5баллов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70 –79,9  – 6баллов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–99,9  – 7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100 – 8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2.</w:t>
            </w:r>
          </w:p>
        </w:tc>
        <w:tc>
          <w:tcPr>
            <w:tcW w:w="883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lang w:eastAsia="ru-RU"/>
              </w:rPr>
            </w:pPr>
            <w:r w:rsidRPr="00683616">
              <w:t xml:space="preserve">Комфортность условий и доступность получения образовательных услуг, в том </w:t>
            </w:r>
            <w:r w:rsidRPr="00683616">
              <w:lastRenderedPageBreak/>
              <w:t>числе для граждан с ограниченными возможностями здоровья</w:t>
            </w: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lang w:eastAsia="ru-RU"/>
              </w:rPr>
            </w:pPr>
            <w:r w:rsidRPr="00683616">
              <w:lastRenderedPageBreak/>
              <w:t xml:space="preserve">доля потребителей образовательных услуг, считающих условия оказания услуг комфортными от числа опрошенных </w:t>
            </w:r>
            <w:r w:rsidRPr="00683616">
              <w:lastRenderedPageBreak/>
              <w:t>потребителей услуг образовательной организации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lastRenderedPageBreak/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pStyle w:val="ac"/>
              <w:rPr>
                <w:sz w:val="22"/>
                <w:szCs w:val="22"/>
                <w:lang w:val="ru-RU"/>
              </w:rPr>
            </w:pPr>
            <w:r w:rsidRPr="00683616">
              <w:rPr>
                <w:sz w:val="22"/>
                <w:szCs w:val="22"/>
                <w:lang w:val="ru-RU"/>
              </w:rPr>
              <w:t>Метод - анкетирование</w:t>
            </w:r>
          </w:p>
          <w:p w:rsidR="003C1AD8" w:rsidRPr="00683616" w:rsidRDefault="003C1AD8" w:rsidP="006B25E8">
            <w:pPr>
              <w:pStyle w:val="ac"/>
              <w:rPr>
                <w:sz w:val="22"/>
                <w:szCs w:val="22"/>
                <w:lang w:val="ru-RU"/>
              </w:rPr>
            </w:pPr>
            <w:r w:rsidRPr="00683616">
              <w:rPr>
                <w:sz w:val="22"/>
                <w:szCs w:val="22"/>
                <w:lang w:val="ru-RU"/>
              </w:rPr>
              <w:t xml:space="preserve">Показатель  = </w:t>
            </w:r>
            <w:r w:rsidRPr="00683616">
              <w:rPr>
                <w:bCs/>
                <w:sz w:val="22"/>
                <w:szCs w:val="22"/>
              </w:rPr>
              <w:t xml:space="preserve">количество </w:t>
            </w:r>
            <w:r w:rsidRPr="00683616">
              <w:rPr>
                <w:sz w:val="22"/>
                <w:szCs w:val="22"/>
              </w:rPr>
              <w:t xml:space="preserve">потребителей образовательных </w:t>
            </w:r>
            <w:r w:rsidRPr="00683616">
              <w:rPr>
                <w:sz w:val="22"/>
                <w:szCs w:val="22"/>
              </w:rPr>
              <w:lastRenderedPageBreak/>
              <w:t>услуг, считающих условия оказания образовательных услуг комфортными*100/ количество опрошенных потребителей услуг образовательной организации (значение от 0 до 100%)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lastRenderedPageBreak/>
              <w:t>0 –9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 –29,9  –1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30 –39,9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40 –49,9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50 –59,9  – 4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–69,9  – 5баллов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lastRenderedPageBreak/>
              <w:t>70 –79,9  – 6баллов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–99,9  – 7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100 – 8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a"/>
              <w:ind w:left="0"/>
              <w:rPr>
                <w:color w:val="000000"/>
                <w:sz w:val="22"/>
                <w:szCs w:val="22"/>
              </w:rPr>
            </w:pPr>
            <w:r w:rsidRPr="00683616">
              <w:rPr>
                <w:sz w:val="22"/>
                <w:szCs w:val="22"/>
              </w:rPr>
              <w:t xml:space="preserve">степень выполнения условий </w:t>
            </w:r>
            <w:r w:rsidRPr="00683616">
              <w:rPr>
                <w:color w:val="000000"/>
                <w:sz w:val="22"/>
                <w:szCs w:val="22"/>
              </w:rPr>
              <w:t>доступности для инвалидов (в том числе детей-инвалидов) и других лиц, учитывающих ограничения их жизнедеятельности при предоставлении социальных услуг в организациях (баллы);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Невключенное наблюдение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spacing w:after="0"/>
            </w:pPr>
            <w:r w:rsidRPr="00683616">
              <w:t>от 1 до 10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a"/>
              <w:ind w:left="0"/>
              <w:rPr>
                <w:color w:val="000000"/>
                <w:sz w:val="22"/>
                <w:szCs w:val="22"/>
              </w:rPr>
            </w:pPr>
            <w:r w:rsidRPr="00683616">
              <w:rPr>
                <w:sz w:val="22"/>
                <w:szCs w:val="22"/>
              </w:rPr>
              <w:t xml:space="preserve">доля потребителей образовательных услуг удовлетворенных </w:t>
            </w:r>
            <w:r w:rsidRPr="00683616">
              <w:rPr>
                <w:color w:val="000000"/>
                <w:sz w:val="22"/>
                <w:szCs w:val="22"/>
              </w:rPr>
              <w:t>условиями (помещение, имеющееся оборудование, мебель, мягкий инвентарь, хранение личных вещей и т.п.) предоставления социальных услуг (%)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  <w:rPr>
                <w:rFonts w:eastAsia="Times New Roman"/>
                <w:bCs/>
              </w:rPr>
            </w:pPr>
            <w:r w:rsidRPr="00683616">
              <w:t>Опрос граждан-получателей социальных услуг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 –9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 –29,9  –1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30 –39,9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40 –49,9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50 –59,9  – 4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–69,9  – 5баллов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70 –79,9  – 6баллов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–99,9  – 7 баллов</w:t>
            </w:r>
          </w:p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100 – 8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683616">
              <w:rPr>
                <w:rFonts w:eastAsia="Times New Roman"/>
                <w:lang w:eastAsia="ru-RU"/>
              </w:rPr>
              <w:t xml:space="preserve">- </w:t>
            </w:r>
            <w:r w:rsidRPr="00683616">
              <w:t>доля потребителей образовательных услуг, считающих условия оказания услуг доступными от числа опрошенных потребителей услуг образовательной организации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pStyle w:val="ac"/>
              <w:rPr>
                <w:sz w:val="22"/>
                <w:szCs w:val="22"/>
                <w:lang w:val="ru-RU"/>
              </w:rPr>
            </w:pPr>
            <w:r w:rsidRPr="00683616">
              <w:rPr>
                <w:sz w:val="22"/>
                <w:szCs w:val="22"/>
                <w:lang w:val="ru-RU"/>
              </w:rPr>
              <w:t>Метод - анкетирование</w:t>
            </w:r>
          </w:p>
          <w:p w:rsidR="003C1AD8" w:rsidRPr="00683616" w:rsidRDefault="003C1AD8" w:rsidP="006B25E8">
            <w:pPr>
              <w:pStyle w:val="ac"/>
              <w:rPr>
                <w:sz w:val="22"/>
                <w:szCs w:val="22"/>
                <w:lang w:val="ru-RU"/>
              </w:rPr>
            </w:pPr>
            <w:r w:rsidRPr="00683616">
              <w:rPr>
                <w:sz w:val="22"/>
                <w:szCs w:val="22"/>
                <w:lang w:val="ru-RU"/>
              </w:rPr>
              <w:t xml:space="preserve">Показатель  = </w:t>
            </w:r>
            <w:r w:rsidRPr="00683616">
              <w:rPr>
                <w:bCs/>
                <w:sz w:val="22"/>
                <w:szCs w:val="22"/>
              </w:rPr>
              <w:t xml:space="preserve">количество </w:t>
            </w:r>
            <w:r w:rsidRPr="00683616">
              <w:rPr>
                <w:sz w:val="22"/>
                <w:szCs w:val="22"/>
              </w:rPr>
              <w:t>потребителей образовательных услуг, считающих условия оказания услуг доступными *100/ количество опрошенных потребителей услуг образовательной организации (значение от 0 до 100%)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 –9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 –29,9  –1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30 –39,9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40 –49,9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50 –59,9  – 4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–69,9  – 5баллов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70 –79,9  – 6баллов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–99,9  – 7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100 – 8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bCs/>
              </w:rPr>
            </w:pPr>
            <w:r w:rsidRPr="00683616">
              <w:rPr>
                <w:rFonts w:eastAsia="Times New Roman"/>
                <w:bCs/>
              </w:rPr>
              <w:t xml:space="preserve">- </w:t>
            </w:r>
            <w:r w:rsidRPr="00683616">
              <w:rPr>
                <w:bCs/>
              </w:rPr>
              <w:t>доля работников образовательной организации, считающей оказание услуг доступным, от числа опрошенных работников образовательной организации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Метод – анкетирование персонала</w:t>
            </w:r>
          </w:p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 xml:space="preserve">Показатель  = </w:t>
            </w:r>
            <w:r w:rsidRPr="00683616">
              <w:rPr>
                <w:bCs/>
              </w:rPr>
              <w:t xml:space="preserve">количество </w:t>
            </w:r>
            <w:r w:rsidRPr="00683616">
              <w:t>работников образовательной организации, удовлетворенных качеством оказания услуг в образовательной организации *100 / количество опрошенных работников образовательной организации</w:t>
            </w:r>
          </w:p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t>(значение от 0 до 100%)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 –19,9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20 – 39,9– 1 балл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40 –59,9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–79,9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–89,9  – 4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90 - 100 – 5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c"/>
              <w:ind w:firstLine="567"/>
              <w:rPr>
                <w:sz w:val="22"/>
                <w:szCs w:val="22"/>
                <w:lang w:val="ru-RU"/>
              </w:rPr>
            </w:pPr>
            <w:r w:rsidRPr="00683616">
              <w:rPr>
                <w:sz w:val="22"/>
                <w:szCs w:val="22"/>
              </w:rPr>
              <w:t xml:space="preserve">материально-техническое </w:t>
            </w:r>
            <w:r w:rsidRPr="00683616">
              <w:rPr>
                <w:sz w:val="22"/>
                <w:szCs w:val="22"/>
                <w:lang w:val="ru-RU"/>
              </w:rPr>
              <w:t xml:space="preserve">и учебно-методическое </w:t>
            </w:r>
            <w:r w:rsidRPr="00683616">
              <w:rPr>
                <w:sz w:val="22"/>
                <w:szCs w:val="22"/>
              </w:rPr>
              <w:t>обеспечение учреждения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Метод анализа документации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spacing w:after="0"/>
            </w:pPr>
            <w:r w:rsidRPr="00683616">
              <w:t>от 1 до 5 (баллы)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3.</w:t>
            </w:r>
          </w:p>
        </w:tc>
        <w:tc>
          <w:tcPr>
            <w:tcW w:w="883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lang w:eastAsia="ru-RU"/>
              </w:rPr>
            </w:pPr>
            <w:r w:rsidRPr="00683616">
              <w:t>Доброжелательность, вежливость и компетентность работников образовательной организации</w:t>
            </w: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683616">
              <w:rPr>
                <w:rFonts w:eastAsia="Times New Roman"/>
                <w:lang w:eastAsia="ru-RU"/>
              </w:rPr>
              <w:t xml:space="preserve">- </w:t>
            </w:r>
            <w:r w:rsidRPr="00683616">
              <w:t>доля потребителей образовательной услуги, считающих работников организации компетентными,  от числа опрошенных потребителей услуг образовательной организации</w:t>
            </w:r>
          </w:p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Метод - анкетирование</w:t>
            </w:r>
          </w:p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 xml:space="preserve">Показатель  = </w:t>
            </w:r>
            <w:r w:rsidRPr="00683616">
              <w:rPr>
                <w:bCs/>
              </w:rPr>
              <w:t xml:space="preserve">количество </w:t>
            </w:r>
            <w:r w:rsidRPr="00683616">
              <w:t>потребителей образовательных услуг, считающих работников образовательной организации, компетентным*100 / количество опрошенных потребителей услуг образовательной организации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t>(значение от 0 до 100%)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 –9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 –29,9  – 1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30 –39,9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40 –49,9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50 –59,9  – 4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–69,9  – 5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70 –79,9  – 6баллов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–89,9  – 7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90 – 99,9  – 8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100 – 9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683616">
              <w:rPr>
                <w:rFonts w:eastAsia="Times New Roman"/>
                <w:lang w:eastAsia="ru-RU"/>
              </w:rPr>
              <w:t xml:space="preserve">- </w:t>
            </w:r>
            <w:r w:rsidRPr="00683616">
              <w:t>доля потребителей образовательной услуги, считающих, что услуги оказываются работниками организации в доброжелательной и вежливой форме от числа опрошенных потребителей услуг образовательной организации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Метод - анкетирование</w:t>
            </w:r>
          </w:p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 xml:space="preserve">Показатель  = </w:t>
            </w:r>
            <w:r w:rsidRPr="00683616">
              <w:rPr>
                <w:bCs/>
              </w:rPr>
              <w:t xml:space="preserve">количество </w:t>
            </w:r>
            <w:r w:rsidRPr="00683616">
              <w:t xml:space="preserve">потребителей образовательных услуг, считающих, что услуги оказываются работниками образовательной организации в доброжелательной и вежливой форме *100 / количество опрошенных потребителей услуг образовательной </w:t>
            </w:r>
            <w:r w:rsidRPr="00683616">
              <w:lastRenderedPageBreak/>
              <w:t>организации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t>(значение от 0 до 100%)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lastRenderedPageBreak/>
              <w:t>0 –9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 –29,9  – 1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30 –39,9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40 –49,9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50 –59,9  – 4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–69,9  – 5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70 –79,9  – 6баллов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–89,9  – 7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90 – 99,9  – 8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100 – 9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lastRenderedPageBreak/>
              <w:t>4.</w:t>
            </w:r>
          </w:p>
        </w:tc>
        <w:tc>
          <w:tcPr>
            <w:tcW w:w="883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lang w:eastAsia="ru-RU"/>
              </w:rPr>
            </w:pPr>
            <w:r w:rsidRPr="00683616">
              <w:rPr>
                <w:rFonts w:eastAsia="Times New Roman"/>
                <w:lang w:eastAsia="ru-RU"/>
              </w:rPr>
              <w:t xml:space="preserve">Удовлетворенность получателей образовательных услуг </w:t>
            </w:r>
            <w:r w:rsidRPr="00683616">
              <w:t>качеством оказания услуг в образовательной организации</w:t>
            </w: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lang w:eastAsia="ru-RU"/>
              </w:rPr>
            </w:pPr>
            <w:r w:rsidRPr="00683616">
              <w:rPr>
                <w:rFonts w:eastAsia="Times New Roman"/>
                <w:lang w:eastAsia="ru-RU"/>
              </w:rPr>
              <w:t xml:space="preserve">- </w:t>
            </w:r>
            <w:r w:rsidRPr="00683616">
              <w:t>доля потребителей образовательной услуги, удовлетворенных качеством оказания услуг в образовательной организации от числа опрошенных потребителей услуг образовательной организации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Метод - анкетирование</w:t>
            </w:r>
          </w:p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 xml:space="preserve">Показатель = </w:t>
            </w:r>
            <w:r w:rsidRPr="00683616">
              <w:rPr>
                <w:bCs/>
              </w:rPr>
              <w:t xml:space="preserve">количество </w:t>
            </w:r>
            <w:r w:rsidRPr="00683616">
              <w:t>потребителей образовательной услуги, удовлетворенных качеством оказания услуг в образовательной организации *100 / количество опрошенных потребителей услуг образовательной организации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t>(значение от 0 до 100%)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 –9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 – 19,9 – 1 балл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20 –29,9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30 –39,9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40 –49,9  – 4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50 –59,9  – 5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–69,9  – 6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70 –79,9  – 7баллов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–89,9  – 8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90 – 99,9  – 9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100 – 10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a"/>
              <w:ind w:left="0"/>
              <w:rPr>
                <w:sz w:val="22"/>
                <w:szCs w:val="22"/>
              </w:rPr>
            </w:pPr>
            <w:r w:rsidRPr="00683616">
              <w:rPr>
                <w:sz w:val="22"/>
                <w:szCs w:val="22"/>
              </w:rPr>
              <w:t>доля потребителей образовательной услуги, которые готовы рекомендовать организацию социального обслуживания друзьям, родственникам, знакомым (%)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  <w:rPr>
                <w:rFonts w:eastAsia="Times New Roman"/>
                <w:bCs/>
              </w:rPr>
            </w:pPr>
            <w:r w:rsidRPr="00683616">
              <w:t>Опрос граждан-получателей социальных услуг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 –9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 –29,9  –1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30 –39,9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40 –49,9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50 –59,9  – 4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–69,9  – 5баллов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70 –79,9  – 6баллов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–99,9  – 7 баллов</w:t>
            </w:r>
          </w:p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100 – 8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a"/>
              <w:ind w:left="0"/>
              <w:rPr>
                <w:sz w:val="22"/>
                <w:szCs w:val="22"/>
              </w:rPr>
            </w:pPr>
            <w:r w:rsidRPr="00683616">
              <w:rPr>
                <w:sz w:val="22"/>
                <w:szCs w:val="22"/>
              </w:rPr>
              <w:t>доля получателей удовлетворенных качеством проводимых мероприятий, имеющих групповой характер  (оздоровительных, досуговых, профилактических и пр.) (%)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Метод - анкетирование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</w:rPr>
            </w:pPr>
            <w:r w:rsidRPr="00683616">
              <w:rPr>
                <w:rFonts w:eastAsia="Times New Roman"/>
                <w:bCs/>
              </w:rPr>
              <w:t xml:space="preserve">Показатель  = количество </w:t>
            </w:r>
            <w:r w:rsidRPr="00683616">
              <w:rPr>
                <w:rFonts w:eastAsia="Times New Roman"/>
              </w:rPr>
              <w:t>клиентов**, удовлетворенных качеством проводимых мероприятий в учреждении *100 / количество опрошенных клиентов** учреждения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</w:rPr>
              <w:t>(значение от 0 до 100%)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 –9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 –29,9  –1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30 –39,9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40 –49,9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50 –59,9  – 4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–69,9  – 5баллов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70 –79,9  – 6баллов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–99,9  – 7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100 – 8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683616">
              <w:rPr>
                <w:rFonts w:eastAsia="Times New Roman"/>
                <w:lang w:eastAsia="ru-RU"/>
              </w:rPr>
              <w:t xml:space="preserve">- число обоснованных жалоб на 100 клиентов 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Показатель  = количество обоснованных жалоб на работу учреждения/ 100/ общее количество клиентов учреждения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(значение от 0 и выше)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0,1 и более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0,09 - 0,08- 1 балл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0,07 - 2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0,06 - 3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0,05 - 4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0,04 - 5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0,03 - 6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0,01 –0,02 - 7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 – 8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bCs/>
              </w:rPr>
            </w:pPr>
            <w:r w:rsidRPr="00683616">
              <w:rPr>
                <w:bCs/>
              </w:rPr>
              <w:t xml:space="preserve">- доля работников, которая удовлетворена </w:t>
            </w:r>
            <w:r w:rsidRPr="00683616">
              <w:rPr>
                <w:bCs/>
              </w:rPr>
              <w:lastRenderedPageBreak/>
              <w:t>условиями работы по оказанию услуг в образовательной организации от числа опрошенных работников образовательной организации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lastRenderedPageBreak/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 xml:space="preserve">Метод – анкетирование </w:t>
            </w:r>
            <w:r w:rsidRPr="00683616">
              <w:rPr>
                <w:rFonts w:eastAsia="Times New Roman"/>
                <w:bCs/>
              </w:rPr>
              <w:lastRenderedPageBreak/>
              <w:t>персонала</w:t>
            </w:r>
          </w:p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 xml:space="preserve">Показатель= </w:t>
            </w:r>
            <w:r w:rsidRPr="00683616">
              <w:rPr>
                <w:bCs/>
              </w:rPr>
              <w:t xml:space="preserve">количество </w:t>
            </w:r>
            <w:r w:rsidRPr="00683616">
              <w:t>работников образовательной организации, удовлетворенных качеством оказания услуг в учреждении *100 / количество опрошенных работников образовательной организации</w:t>
            </w:r>
          </w:p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t>(значение от 0 до 100%)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lastRenderedPageBreak/>
              <w:t>0 –19,9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20 – 39,9– 1 балл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lastRenderedPageBreak/>
              <w:t>40 –59,9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–79,9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–89,9  – 4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90 - 100 – 5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lastRenderedPageBreak/>
              <w:t>5</w:t>
            </w:r>
          </w:p>
        </w:tc>
        <w:tc>
          <w:tcPr>
            <w:tcW w:w="883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sz w:val="22"/>
                <w:szCs w:val="22"/>
                <w:lang w:val="ru-RU"/>
              </w:rPr>
            </w:pPr>
            <w:r w:rsidRPr="00683616">
              <w:rPr>
                <w:sz w:val="22"/>
                <w:szCs w:val="22"/>
                <w:lang w:val="ru-RU"/>
              </w:rPr>
              <w:t>Ц</w:t>
            </w:r>
            <w:r w:rsidRPr="00683616">
              <w:rPr>
                <w:sz w:val="22"/>
                <w:szCs w:val="22"/>
              </w:rPr>
              <w:t>енов</w:t>
            </w:r>
            <w:r w:rsidRPr="00683616">
              <w:rPr>
                <w:sz w:val="22"/>
                <w:szCs w:val="22"/>
                <w:lang w:val="ru-RU"/>
              </w:rPr>
              <w:t>ая</w:t>
            </w:r>
            <w:r w:rsidRPr="00683616">
              <w:rPr>
                <w:sz w:val="22"/>
                <w:szCs w:val="22"/>
              </w:rPr>
              <w:t xml:space="preserve"> доступность получения </w:t>
            </w:r>
            <w:r w:rsidRPr="00683616">
              <w:rPr>
                <w:sz w:val="22"/>
                <w:szCs w:val="22"/>
                <w:lang w:val="ru-RU"/>
              </w:rPr>
              <w:t xml:space="preserve">платных </w:t>
            </w:r>
            <w:r w:rsidRPr="00683616">
              <w:rPr>
                <w:sz w:val="22"/>
                <w:szCs w:val="22"/>
              </w:rPr>
              <w:t>услуг;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lang w:eastAsia="ru-RU"/>
              </w:rPr>
              <w:t>доля получателей</w:t>
            </w:r>
            <w:r w:rsidRPr="00683616">
              <w:rPr>
                <w:rFonts w:eastAsia="Times New Roman"/>
                <w:bCs/>
              </w:rPr>
              <w:t>,</w:t>
            </w:r>
            <w:r w:rsidRPr="00683616">
              <w:rPr>
                <w:rFonts w:eastAsia="Times New Roman"/>
                <w:lang w:eastAsia="ru-RU"/>
              </w:rPr>
              <w:t xml:space="preserve"> считающих цены приемлемыми и доступными для получения социальной усуги, </w:t>
            </w:r>
            <w:r w:rsidRPr="00683616">
              <w:rPr>
                <w:rFonts w:eastAsia="Times New Roman"/>
              </w:rPr>
              <w:t xml:space="preserve">от числа опрошенных </w:t>
            </w:r>
            <w:r w:rsidRPr="00683616">
              <w:rPr>
                <w:rFonts w:eastAsia="Times New Roman"/>
                <w:bCs/>
              </w:rPr>
              <w:t>(%)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Метод - анкетирование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</w:rPr>
            </w:pPr>
            <w:r w:rsidRPr="00683616">
              <w:rPr>
                <w:rFonts w:eastAsia="Times New Roman"/>
                <w:bCs/>
              </w:rPr>
              <w:t xml:space="preserve">Показатель = количество </w:t>
            </w:r>
            <w:r w:rsidRPr="00683616">
              <w:rPr>
                <w:rFonts w:eastAsia="Times New Roman"/>
              </w:rPr>
              <w:t>клиентов**, считающих цены приемлемыми *100 / количество опрошенных клиентов** учреждения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</w:rPr>
              <w:t>(значение от 0 до 100%)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 –9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 – 19,9 – 1 балл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20 –29,9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30 –39,9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40 –49,9  – 4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50 –59,9  – 5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–69,9  – 6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70 –79,9  – 7баллов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–89,9  – 8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90 – 99,9  – 9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100 – 10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 w:val="restar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  <w:lang w:val="ru-RU"/>
              </w:rPr>
            </w:pPr>
            <w:r w:rsidRPr="00683616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883" w:type="pct"/>
            <w:vMerge w:val="restar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Соответствие деятельности образовательной организации требованиям законодательства в сфере образования</w:t>
            </w: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 xml:space="preserve">доля </w:t>
            </w:r>
            <w:r w:rsidRPr="00683616">
              <w:rPr>
                <w:sz w:val="22"/>
                <w:szCs w:val="22"/>
              </w:rPr>
              <w:t xml:space="preserve">потребителей образовательных услуг, </w:t>
            </w:r>
            <w:r w:rsidRPr="00683616">
              <w:rPr>
                <w:bCs/>
                <w:sz w:val="22"/>
                <w:szCs w:val="22"/>
              </w:rPr>
              <w:t>оценивающих деятельность образовательной организации как соответствующую законодательству</w:t>
            </w:r>
            <w:r w:rsidRPr="00683616">
              <w:rPr>
                <w:sz w:val="22"/>
                <w:szCs w:val="22"/>
              </w:rPr>
              <w:t xml:space="preserve"> от числа опрошенных потребителей услуг образовательной организации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(показатель 5)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pStyle w:val="ac"/>
              <w:rPr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Метод - анкетирование</w:t>
            </w:r>
          </w:p>
          <w:p w:rsidR="003C1AD8" w:rsidRPr="00683616" w:rsidRDefault="003C1AD8" w:rsidP="006B25E8">
            <w:pPr>
              <w:pStyle w:val="ac"/>
              <w:rPr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 xml:space="preserve">Показатель 5 = количество </w:t>
            </w:r>
            <w:r w:rsidRPr="00683616">
              <w:rPr>
                <w:sz w:val="22"/>
                <w:szCs w:val="22"/>
              </w:rPr>
              <w:t xml:space="preserve">потребителей образовательных услуг, </w:t>
            </w:r>
            <w:r w:rsidRPr="00683616">
              <w:rPr>
                <w:bCs/>
                <w:sz w:val="22"/>
                <w:szCs w:val="22"/>
              </w:rPr>
              <w:t xml:space="preserve">оценивающих деятельность образовательной организации как соответствующую законодательству, </w:t>
            </w:r>
            <w:r w:rsidRPr="00683616">
              <w:rPr>
                <w:sz w:val="22"/>
                <w:szCs w:val="22"/>
              </w:rPr>
              <w:t>*100/ количество опрошенных потребителей услуг образовательной организации</w:t>
            </w:r>
          </w:p>
          <w:p w:rsidR="003C1AD8" w:rsidRPr="00683616" w:rsidRDefault="003C1AD8" w:rsidP="006B25E8">
            <w:pPr>
              <w:pStyle w:val="ac"/>
              <w:rPr>
                <w:sz w:val="22"/>
                <w:szCs w:val="22"/>
                <w:lang w:val="ru-RU"/>
              </w:rPr>
            </w:pPr>
            <w:r w:rsidRPr="00683616">
              <w:rPr>
                <w:sz w:val="22"/>
                <w:szCs w:val="22"/>
              </w:rPr>
              <w:t>(значение от 0 до 100%)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0 –9 – 0 баллов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10 – 19,9 – 1 балл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20 –29,9  – 2 балла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30 –39,9  – 3 балла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40 –49,9  – 4 балла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50 –59,9  – 5 баллов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60 –69,9  – 6 баллов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70 –79,9  – 7баллов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80 –89,9  – 8 баллов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90 – 99,9  – 9 баллов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100 – 10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83616">
              <w:rPr>
                <w:rFonts w:eastAsia="Times New Roman"/>
                <w:sz w:val="22"/>
                <w:szCs w:val="22"/>
                <w:lang w:val="ru-RU" w:eastAsia="ru-RU"/>
              </w:rPr>
              <w:t xml:space="preserve">укомплектованность образовательного учреждения педагогическими кадрами и работниками учебно-вспомогательного персонала, соответствие </w:t>
            </w:r>
            <w:r w:rsidRPr="00683616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 xml:space="preserve">квалификации работников учреждения занимаемым должностям </w:t>
            </w:r>
            <w:r w:rsidRPr="00683616">
              <w:rPr>
                <w:color w:val="000000"/>
                <w:sz w:val="22"/>
                <w:szCs w:val="22"/>
              </w:rPr>
              <w:t>(баллы)</w:t>
            </w:r>
            <w:r w:rsidRPr="00683616">
              <w:rPr>
                <w:color w:val="000000"/>
                <w:sz w:val="22"/>
                <w:szCs w:val="22"/>
                <w:lang w:val="ru-RU"/>
              </w:rPr>
              <w:t>;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lastRenderedPageBreak/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Официальная статистика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  <w:lang w:val="ru-RU"/>
              </w:rPr>
            </w:pPr>
            <w:r w:rsidRPr="00683616">
              <w:rPr>
                <w:bCs/>
                <w:sz w:val="22"/>
                <w:szCs w:val="22"/>
                <w:lang w:val="ru-RU"/>
              </w:rPr>
              <w:t>От 1 до 5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83616">
              <w:rPr>
                <w:rFonts w:eastAsia="Times New Roman"/>
                <w:sz w:val="22"/>
                <w:szCs w:val="22"/>
                <w:lang w:val="ru-RU" w:eastAsia="ru-RU"/>
              </w:rPr>
              <w:t>успешности итоговой аттестации выпускников, в том числе в форме ЕГЭ, промежуточной внутришкольной аттестации (в том числе с помощью накопительных оценок в форме портфолио), единого муниципального тестирования, международного тестирования ПИЗА и др.</w:t>
            </w:r>
            <w:r w:rsidRPr="00683616">
              <w:rPr>
                <w:color w:val="000000"/>
                <w:sz w:val="22"/>
                <w:szCs w:val="22"/>
              </w:rPr>
              <w:t xml:space="preserve"> (баллы)</w:t>
            </w:r>
            <w:r w:rsidRPr="00683616">
              <w:rPr>
                <w:rFonts w:eastAsia="Times New Roman"/>
                <w:sz w:val="22"/>
                <w:szCs w:val="22"/>
                <w:lang w:val="ru-RU" w:eastAsia="ru-RU"/>
              </w:rPr>
              <w:t>;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Официальная статистика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От 1 до 5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83616">
              <w:rPr>
                <w:rFonts w:eastAsia="Times New Roman"/>
                <w:sz w:val="22"/>
                <w:szCs w:val="22"/>
                <w:lang w:val="ru-RU" w:eastAsia="ru-RU"/>
              </w:rPr>
              <w:t>доля обучающихся победителей и призеров олимпиад и конкурсов, проводимых на муниципальном, региональном, федеральном, международном уровнях</w:t>
            </w:r>
            <w:r w:rsidRPr="00683616">
              <w:rPr>
                <w:color w:val="000000"/>
                <w:sz w:val="22"/>
                <w:szCs w:val="22"/>
              </w:rPr>
              <w:t>(</w:t>
            </w:r>
            <w:r w:rsidRPr="00683616">
              <w:rPr>
                <w:color w:val="000000"/>
                <w:sz w:val="22"/>
                <w:szCs w:val="22"/>
                <w:lang w:val="ru-RU"/>
              </w:rPr>
              <w:t>%);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Официальная статистика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От 1 до 5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83616">
              <w:rPr>
                <w:rFonts w:eastAsia="Times New Roman"/>
                <w:sz w:val="22"/>
                <w:szCs w:val="22"/>
                <w:lang w:val="ru-RU" w:eastAsia="ru-RU"/>
              </w:rPr>
              <w:t>количество правонарушений среди обучающихся (баллы);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Официальная статистика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От 1 до 5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83616">
              <w:rPr>
                <w:rFonts w:eastAsia="Times New Roman"/>
                <w:sz w:val="22"/>
                <w:szCs w:val="22"/>
                <w:lang w:val="ru-RU" w:eastAsia="ru-RU"/>
              </w:rPr>
              <w:t>сохранение и укрепление психического и физического здоровья школьников (баллы);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Официальная статистика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От 1 до 5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83616">
              <w:rPr>
                <w:rFonts w:eastAsia="Times New Roman"/>
                <w:sz w:val="22"/>
                <w:szCs w:val="22"/>
                <w:lang w:val="ru-RU" w:eastAsia="ru-RU"/>
              </w:rPr>
              <w:t xml:space="preserve">доля обучающихся, проявляющих социальную и творческую активность, подтверждаемую участием в различных акциях социального характера, работе общественных организаций, в организации различных проектов </w:t>
            </w:r>
            <w:r w:rsidRPr="00683616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(%);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lastRenderedPageBreak/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Официальная статистика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От 1 до 5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83616">
              <w:rPr>
                <w:rFonts w:eastAsia="Times New Roman"/>
                <w:sz w:val="22"/>
                <w:szCs w:val="22"/>
                <w:lang w:val="ru-RU" w:eastAsia="ru-RU"/>
              </w:rPr>
              <w:t>наличие у родителей и обучающихся возможностей для выбора образовательной программы (баллы);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Официальная статистика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От 1 до 5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83616">
              <w:rPr>
                <w:rFonts w:eastAsia="Times New Roman"/>
                <w:sz w:val="22"/>
                <w:szCs w:val="22"/>
                <w:lang w:val="ru-RU" w:eastAsia="ru-RU"/>
              </w:rPr>
              <w:t>реализация программ углубленного изучения отдельных предметов (баллы);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Официальная статистика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От 1 до 5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83616">
              <w:rPr>
                <w:rFonts w:eastAsia="Times New Roman"/>
                <w:sz w:val="22"/>
                <w:szCs w:val="22"/>
                <w:lang w:val="ru-RU" w:eastAsia="ru-RU"/>
              </w:rPr>
              <w:t>организация обучения по программам для детей с особыми образовательными потребностями (баллы);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Официальная статистика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От 1 до 5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83616">
              <w:rPr>
                <w:rFonts w:eastAsia="Times New Roman"/>
                <w:sz w:val="22"/>
                <w:szCs w:val="22"/>
                <w:lang w:val="ru-RU" w:eastAsia="ru-RU"/>
              </w:rPr>
              <w:t>наличие в образовательных учреждениях открытых и прозрачных процедур зачисления на все ступени образования, с учетом имеющегося количества мест (баллы);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Официальная статистика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От 1 до 5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rFonts w:eastAsia="Times New Roman"/>
                <w:sz w:val="22"/>
                <w:szCs w:val="22"/>
                <w:lang w:val="ru-RU" w:eastAsia="ru-RU"/>
              </w:rPr>
              <w:t>наличие доступных дополнительных образовательных услуг (баллы).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rFonts w:eastAsia="Times New Roman"/>
                <w:bCs/>
                <w:sz w:val="22"/>
                <w:szCs w:val="22"/>
                <w:lang w:val="ru-RU"/>
              </w:rPr>
              <w:t>Официальная статистика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  <w:lang w:val="ru-RU"/>
              </w:rPr>
              <w:t>От 1 до 5 баллов</w:t>
            </w:r>
          </w:p>
        </w:tc>
      </w:tr>
    </w:tbl>
    <w:p w:rsidR="003C1AD8" w:rsidRPr="00683616" w:rsidRDefault="003C1AD8" w:rsidP="003C1AD8">
      <w:pPr>
        <w:pStyle w:val="ac"/>
        <w:jc w:val="center"/>
        <w:rPr>
          <w:b/>
          <w:i/>
          <w:sz w:val="22"/>
          <w:szCs w:val="22"/>
          <w:lang w:val="ru-RU"/>
        </w:rPr>
      </w:pPr>
      <w:r w:rsidRPr="00683616">
        <w:rPr>
          <w:b/>
          <w:i/>
          <w:sz w:val="22"/>
          <w:szCs w:val="22"/>
          <w:lang w:val="ru-RU"/>
        </w:rPr>
        <w:t>Учреждения дополнительного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1690"/>
        <w:gridCol w:w="2190"/>
        <w:gridCol w:w="1070"/>
        <w:gridCol w:w="1983"/>
        <w:gridCol w:w="2092"/>
      </w:tblGrid>
      <w:tr w:rsidR="003C1AD8" w:rsidRPr="00683616" w:rsidTr="006B25E8">
        <w:trPr>
          <w:trHeight w:val="317"/>
        </w:trPr>
        <w:tc>
          <w:tcPr>
            <w:tcW w:w="285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№</w:t>
            </w:r>
          </w:p>
        </w:tc>
        <w:tc>
          <w:tcPr>
            <w:tcW w:w="883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Критерий</w:t>
            </w:r>
          </w:p>
        </w:tc>
        <w:tc>
          <w:tcPr>
            <w:tcW w:w="1144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Показатели</w:t>
            </w:r>
          </w:p>
        </w:tc>
        <w:tc>
          <w:tcPr>
            <w:tcW w:w="559" w:type="pct"/>
            <w:vMerge w:val="restar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Кратность изучения/опроса</w:t>
            </w:r>
          </w:p>
        </w:tc>
        <w:tc>
          <w:tcPr>
            <w:tcW w:w="1036" w:type="pct"/>
            <w:vMerge w:val="restar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Методика расчета показателей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Рейтинг</w:t>
            </w:r>
          </w:p>
        </w:tc>
      </w:tr>
      <w:tr w:rsidR="003C1AD8" w:rsidRPr="00683616" w:rsidTr="006B25E8">
        <w:trPr>
          <w:trHeight w:val="317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1144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559" w:type="pct"/>
            <w:vMerge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1036" w:type="pct"/>
            <w:vMerge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1.</w:t>
            </w:r>
          </w:p>
        </w:tc>
        <w:tc>
          <w:tcPr>
            <w:tcW w:w="883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lang w:eastAsia="ru-RU"/>
              </w:rPr>
            </w:pPr>
            <w:r w:rsidRPr="00683616">
              <w:t>Открытость и доступность информации об образовательной организации</w:t>
            </w: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 xml:space="preserve">- </w:t>
            </w:r>
            <w:r w:rsidRPr="00683616">
              <w:rPr>
                <w:rFonts w:eastAsia="Times New Roman"/>
              </w:rPr>
              <w:t xml:space="preserve">Уровень рейтинга на сайте </w:t>
            </w:r>
            <w:hyperlink r:id="rId14" w:history="1">
              <w:r w:rsidRPr="00683616">
                <w:rPr>
                  <w:rFonts w:eastAsia="Times New Roman"/>
                </w:rPr>
                <w:t>www.bus.gov.ru</w:t>
              </w:r>
            </w:hyperlink>
            <w:r w:rsidRPr="00683616">
              <w:rPr>
                <w:rFonts w:eastAsia="Times New Roman"/>
              </w:rPr>
              <w:t xml:space="preserve"> (от 0 до 1) 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</w:rPr>
            </w:pPr>
            <w:r w:rsidRPr="00683616">
              <w:rPr>
                <w:rFonts w:eastAsia="Times New Roman"/>
                <w:bCs/>
              </w:rPr>
              <w:t xml:space="preserve">Официальный сайт </w:t>
            </w:r>
            <w:hyperlink r:id="rId15" w:history="1">
              <w:r w:rsidRPr="00683616">
                <w:rPr>
                  <w:rFonts w:eastAsia="Times New Roman"/>
                </w:rPr>
                <w:t>www.bus.gov.ru</w:t>
              </w:r>
            </w:hyperlink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</w:rPr>
              <w:t>(значение от 0 до 1)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0 – 0,09 – 0 баллов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 xml:space="preserve">0,1-0,29 – </w:t>
            </w:r>
            <w:r w:rsidRPr="00683616">
              <w:rPr>
                <w:bCs/>
                <w:sz w:val="22"/>
                <w:szCs w:val="22"/>
                <w:lang w:val="ru-RU"/>
              </w:rPr>
              <w:t>1</w:t>
            </w:r>
            <w:r w:rsidRPr="00683616">
              <w:rPr>
                <w:bCs/>
                <w:sz w:val="22"/>
                <w:szCs w:val="22"/>
              </w:rPr>
              <w:t xml:space="preserve"> балла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0,3 –0,49 –</w:t>
            </w:r>
            <w:r w:rsidRPr="00683616">
              <w:rPr>
                <w:bCs/>
                <w:sz w:val="22"/>
                <w:szCs w:val="22"/>
                <w:lang w:val="ru-RU"/>
              </w:rPr>
              <w:t>2</w:t>
            </w:r>
            <w:r w:rsidRPr="00683616">
              <w:rPr>
                <w:bCs/>
                <w:sz w:val="22"/>
                <w:szCs w:val="22"/>
              </w:rPr>
              <w:t xml:space="preserve"> балла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  <w:lang w:val="ru-RU"/>
              </w:rPr>
            </w:pPr>
            <w:r w:rsidRPr="00683616">
              <w:rPr>
                <w:bCs/>
                <w:sz w:val="22"/>
                <w:szCs w:val="22"/>
              </w:rPr>
              <w:t xml:space="preserve">0,5 –0,69 – </w:t>
            </w:r>
            <w:r w:rsidRPr="00683616">
              <w:rPr>
                <w:bCs/>
                <w:sz w:val="22"/>
                <w:szCs w:val="22"/>
                <w:lang w:val="ru-RU"/>
              </w:rPr>
              <w:t xml:space="preserve">3 </w:t>
            </w:r>
            <w:r w:rsidRPr="00683616">
              <w:rPr>
                <w:bCs/>
                <w:sz w:val="22"/>
                <w:szCs w:val="22"/>
              </w:rPr>
              <w:t>балл</w:t>
            </w:r>
            <w:r w:rsidRPr="00683616">
              <w:rPr>
                <w:bCs/>
                <w:sz w:val="22"/>
                <w:szCs w:val="22"/>
                <w:lang w:val="ru-RU"/>
              </w:rPr>
              <w:t>а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 xml:space="preserve">0,7 – 0,79 – </w:t>
            </w:r>
            <w:r w:rsidRPr="00683616">
              <w:rPr>
                <w:bCs/>
                <w:sz w:val="22"/>
                <w:szCs w:val="22"/>
                <w:lang w:val="ru-RU"/>
              </w:rPr>
              <w:t>4</w:t>
            </w:r>
            <w:r w:rsidRPr="00683616">
              <w:rPr>
                <w:bCs/>
                <w:sz w:val="22"/>
                <w:szCs w:val="22"/>
              </w:rPr>
              <w:t>баллов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 xml:space="preserve">0,8 – 0,89 – </w:t>
            </w:r>
            <w:r w:rsidRPr="00683616">
              <w:rPr>
                <w:bCs/>
                <w:sz w:val="22"/>
                <w:szCs w:val="22"/>
                <w:lang w:val="ru-RU"/>
              </w:rPr>
              <w:t>5</w:t>
            </w:r>
            <w:r w:rsidRPr="00683616">
              <w:rPr>
                <w:bCs/>
                <w:sz w:val="22"/>
                <w:szCs w:val="22"/>
              </w:rPr>
              <w:t xml:space="preserve"> баллов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 xml:space="preserve">0,9 – 0,99 – </w:t>
            </w:r>
            <w:r w:rsidRPr="00683616">
              <w:rPr>
                <w:bCs/>
                <w:sz w:val="22"/>
                <w:szCs w:val="22"/>
                <w:lang w:val="ru-RU"/>
              </w:rPr>
              <w:t>6</w:t>
            </w:r>
            <w:r w:rsidRPr="00683616">
              <w:rPr>
                <w:bCs/>
                <w:sz w:val="22"/>
                <w:szCs w:val="22"/>
              </w:rPr>
              <w:t xml:space="preserve">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bCs/>
              </w:rPr>
              <w:t>1 – 7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a"/>
              <w:ind w:left="0"/>
              <w:rPr>
                <w:sz w:val="22"/>
                <w:szCs w:val="22"/>
              </w:rPr>
            </w:pPr>
            <w:r w:rsidRPr="00683616">
              <w:rPr>
                <w:sz w:val="22"/>
                <w:szCs w:val="22"/>
              </w:rPr>
              <w:t xml:space="preserve">полнота, актуальность и понятность информации об организации, размещаемой на официальном сайте 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Анализ сайтов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t>От 1 до 7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a"/>
              <w:ind w:left="0"/>
              <w:rPr>
                <w:sz w:val="22"/>
                <w:szCs w:val="22"/>
              </w:rPr>
            </w:pPr>
            <w:r w:rsidRPr="00683616">
              <w:rPr>
                <w:sz w:val="22"/>
                <w:szCs w:val="22"/>
              </w:rPr>
              <w:t xml:space="preserve">наличие и доступность способов обратной связи с получателями социальных услуг 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Анализ сайтов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t>От 1 до 8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</w:rPr>
              <w:t xml:space="preserve">- </w:t>
            </w:r>
            <w:r w:rsidRPr="00683616">
              <w:t>доля лиц, считающих информирование о работе образовательной организации и порядке предоставления образовательных услуг достаточным от числа опрошенных о работе образовательной организации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Метод - анкетирование</w:t>
            </w:r>
          </w:p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 xml:space="preserve">Показатель = </w:t>
            </w:r>
            <w:r w:rsidRPr="00683616">
              <w:rPr>
                <w:bCs/>
              </w:rPr>
              <w:t xml:space="preserve">количество </w:t>
            </w:r>
            <w:r w:rsidRPr="00683616">
              <w:t>лиц, считающих информирование о работе образовательной организации и порядке предоставления образовательных услуг достаточным *100/ количество опрошенных о работе образовательной организации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t>(значение от 0 до 100%)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 –9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 –29,9  –1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30 –39,9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40 –49,9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50 –59,9  – 4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–69,9  – 5баллов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70 –79,9  – 6баллов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–99,9  – 7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100 – 8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2.</w:t>
            </w:r>
          </w:p>
        </w:tc>
        <w:tc>
          <w:tcPr>
            <w:tcW w:w="883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lang w:eastAsia="ru-RU"/>
              </w:rPr>
            </w:pPr>
            <w:r w:rsidRPr="00683616">
              <w:t>Комфортность условий и доступность получения образовательных услуг, в том числе для граждан с ограниченными возможностями здоровья</w:t>
            </w: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lang w:eastAsia="ru-RU"/>
              </w:rPr>
            </w:pPr>
            <w:r w:rsidRPr="00683616">
              <w:t>доля потребителей образовательных услуг, считающих условия оказания услуг комфортными от числа опрошенных потребителей услуг образовательной организации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pStyle w:val="ac"/>
              <w:rPr>
                <w:sz w:val="22"/>
                <w:szCs w:val="22"/>
                <w:lang w:val="ru-RU"/>
              </w:rPr>
            </w:pPr>
            <w:r w:rsidRPr="00683616">
              <w:rPr>
                <w:sz w:val="22"/>
                <w:szCs w:val="22"/>
                <w:lang w:val="ru-RU"/>
              </w:rPr>
              <w:t>Метод - анкетирование</w:t>
            </w:r>
          </w:p>
          <w:p w:rsidR="003C1AD8" w:rsidRPr="00683616" w:rsidRDefault="003C1AD8" w:rsidP="006B25E8">
            <w:pPr>
              <w:pStyle w:val="ac"/>
              <w:rPr>
                <w:sz w:val="22"/>
                <w:szCs w:val="22"/>
                <w:lang w:val="ru-RU"/>
              </w:rPr>
            </w:pPr>
            <w:r w:rsidRPr="00683616">
              <w:rPr>
                <w:sz w:val="22"/>
                <w:szCs w:val="22"/>
                <w:lang w:val="ru-RU"/>
              </w:rPr>
              <w:t xml:space="preserve">Показатель  = </w:t>
            </w:r>
            <w:r w:rsidRPr="00683616">
              <w:rPr>
                <w:bCs/>
                <w:sz w:val="22"/>
                <w:szCs w:val="22"/>
              </w:rPr>
              <w:t xml:space="preserve">количество </w:t>
            </w:r>
            <w:r w:rsidRPr="00683616">
              <w:rPr>
                <w:sz w:val="22"/>
                <w:szCs w:val="22"/>
              </w:rPr>
              <w:t>потребителей образовательных услуг, считающих условия оказания образовательных услуг комфортными*100/ количество опрошенных потребителей услуг образовательной организации (значение от 0 до 100%)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 –9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 –29,9  –1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30 –39,9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40 –49,9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50 –59,9  – 4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–69,9  – 5баллов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70 –79,9  – 6баллов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–99,9  – 7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100 – 8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a"/>
              <w:ind w:left="0"/>
              <w:rPr>
                <w:color w:val="000000"/>
                <w:sz w:val="22"/>
                <w:szCs w:val="22"/>
              </w:rPr>
            </w:pPr>
            <w:r w:rsidRPr="00683616">
              <w:rPr>
                <w:sz w:val="22"/>
                <w:szCs w:val="22"/>
              </w:rPr>
              <w:t xml:space="preserve">степень выполнения условий </w:t>
            </w:r>
            <w:r w:rsidRPr="00683616">
              <w:rPr>
                <w:color w:val="000000"/>
                <w:sz w:val="22"/>
                <w:szCs w:val="22"/>
              </w:rPr>
              <w:t>доступности для инвалидов (в том числе детей-инвалидов) и других лиц, учитывающих ограничения их жизнедеятельности при предоставлении социальных услуг в организациях (баллы);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Невключенное наблюдение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spacing w:after="0"/>
            </w:pPr>
            <w:r w:rsidRPr="00683616">
              <w:t>от 1 до 10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a"/>
              <w:ind w:left="0"/>
              <w:rPr>
                <w:color w:val="000000"/>
                <w:sz w:val="22"/>
                <w:szCs w:val="22"/>
              </w:rPr>
            </w:pPr>
            <w:r w:rsidRPr="00683616">
              <w:rPr>
                <w:sz w:val="22"/>
                <w:szCs w:val="22"/>
              </w:rPr>
              <w:t xml:space="preserve">доля потребителей </w:t>
            </w:r>
            <w:r w:rsidRPr="00683616">
              <w:rPr>
                <w:sz w:val="22"/>
                <w:szCs w:val="22"/>
              </w:rPr>
              <w:lastRenderedPageBreak/>
              <w:t xml:space="preserve">образовательных услуг удовлетворенных </w:t>
            </w:r>
            <w:r w:rsidRPr="00683616">
              <w:rPr>
                <w:color w:val="000000"/>
                <w:sz w:val="22"/>
                <w:szCs w:val="22"/>
              </w:rPr>
              <w:t>условиями (помещение, имеющееся оборудование, мебель, мягкий инвентарь, хранение личных вещей и т.п.) предоставления социальных услуг (%)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lastRenderedPageBreak/>
              <w:t xml:space="preserve">1 раз в </w:t>
            </w:r>
            <w:r w:rsidRPr="00683616">
              <w:rPr>
                <w:rFonts w:eastAsia="Times New Roman"/>
                <w:bCs/>
              </w:rPr>
              <w:lastRenderedPageBreak/>
              <w:t>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  <w:rPr>
                <w:rFonts w:eastAsia="Times New Roman"/>
                <w:bCs/>
              </w:rPr>
            </w:pPr>
            <w:r w:rsidRPr="00683616">
              <w:lastRenderedPageBreak/>
              <w:t>Опрос граждан-</w:t>
            </w:r>
            <w:r w:rsidRPr="00683616">
              <w:lastRenderedPageBreak/>
              <w:t>получателей социальных услуг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lastRenderedPageBreak/>
              <w:t>0 –9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lastRenderedPageBreak/>
              <w:t>10 –29,9  –1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30 –39,9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40 –49,9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50 –59,9  – 4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–69,9  – 5баллов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70 –79,9  – 6баллов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–99,9  – 7 баллов</w:t>
            </w:r>
          </w:p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100 – 8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683616">
              <w:rPr>
                <w:rFonts w:eastAsia="Times New Roman"/>
                <w:lang w:eastAsia="ru-RU"/>
              </w:rPr>
              <w:t xml:space="preserve">- </w:t>
            </w:r>
            <w:r w:rsidRPr="00683616">
              <w:t>доля потребителей образовательных услуг, считающих условия оказания услуг доступными от числа опрошенных потребителей услуг образовательной организации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pStyle w:val="ac"/>
              <w:rPr>
                <w:sz w:val="22"/>
                <w:szCs w:val="22"/>
                <w:lang w:val="ru-RU"/>
              </w:rPr>
            </w:pPr>
            <w:r w:rsidRPr="00683616">
              <w:rPr>
                <w:sz w:val="22"/>
                <w:szCs w:val="22"/>
                <w:lang w:val="ru-RU"/>
              </w:rPr>
              <w:t>Метод - анкетирование</w:t>
            </w:r>
          </w:p>
          <w:p w:rsidR="003C1AD8" w:rsidRPr="00683616" w:rsidRDefault="003C1AD8" w:rsidP="006B25E8">
            <w:pPr>
              <w:pStyle w:val="ac"/>
              <w:rPr>
                <w:sz w:val="22"/>
                <w:szCs w:val="22"/>
                <w:lang w:val="ru-RU"/>
              </w:rPr>
            </w:pPr>
            <w:r w:rsidRPr="00683616">
              <w:rPr>
                <w:sz w:val="22"/>
                <w:szCs w:val="22"/>
                <w:lang w:val="ru-RU"/>
              </w:rPr>
              <w:t xml:space="preserve">Показатель  = </w:t>
            </w:r>
            <w:r w:rsidRPr="00683616">
              <w:rPr>
                <w:bCs/>
                <w:sz w:val="22"/>
                <w:szCs w:val="22"/>
              </w:rPr>
              <w:t xml:space="preserve">количество </w:t>
            </w:r>
            <w:r w:rsidRPr="00683616">
              <w:rPr>
                <w:sz w:val="22"/>
                <w:szCs w:val="22"/>
              </w:rPr>
              <w:t>потребителей образовательных услуг, считающих условия оказания услуг доступными *100/ количество опрошенных потребителей услуг образовательной организации (значение от 0 до 100%)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 –9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 –29,9  –1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30 –39,9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40 –49,9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50 –59,9  – 4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–69,9  – 5баллов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70 –79,9  – 6баллов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–99,9  – 7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100 – 8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bCs/>
              </w:rPr>
            </w:pPr>
            <w:r w:rsidRPr="00683616">
              <w:rPr>
                <w:rFonts w:eastAsia="Times New Roman"/>
                <w:bCs/>
              </w:rPr>
              <w:t xml:space="preserve">- </w:t>
            </w:r>
            <w:r w:rsidRPr="00683616">
              <w:rPr>
                <w:bCs/>
              </w:rPr>
              <w:t>доля работников образовательной организации, считающей оказание услуг доступным, от числа опрошенных работников образовательной организации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Метод – анкетирование персонала</w:t>
            </w:r>
          </w:p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 xml:space="preserve">Показатель  = </w:t>
            </w:r>
            <w:r w:rsidRPr="00683616">
              <w:rPr>
                <w:bCs/>
              </w:rPr>
              <w:t xml:space="preserve">количество </w:t>
            </w:r>
            <w:r w:rsidRPr="00683616">
              <w:t>работников образовательной организации, удовлетворенных качеством оказания услуг в образовательной организации *100 / количество опрошенных работников образовательной организации</w:t>
            </w:r>
          </w:p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t>(значение от 0 до 100%)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 –19,9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20 – 39,9– 1 балл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40 –59,9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–79,9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–89,9  – 4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90 - 100 – 5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c"/>
              <w:ind w:firstLine="567"/>
              <w:rPr>
                <w:sz w:val="22"/>
                <w:szCs w:val="22"/>
                <w:lang w:val="ru-RU"/>
              </w:rPr>
            </w:pPr>
            <w:r w:rsidRPr="00683616">
              <w:rPr>
                <w:sz w:val="22"/>
                <w:szCs w:val="22"/>
              </w:rPr>
              <w:t xml:space="preserve">материально-техническое </w:t>
            </w:r>
            <w:r w:rsidRPr="00683616">
              <w:rPr>
                <w:sz w:val="22"/>
                <w:szCs w:val="22"/>
                <w:lang w:val="ru-RU"/>
              </w:rPr>
              <w:t xml:space="preserve">и учебно-методическое </w:t>
            </w:r>
            <w:r w:rsidRPr="00683616">
              <w:rPr>
                <w:sz w:val="22"/>
                <w:szCs w:val="22"/>
              </w:rPr>
              <w:t>обеспечение учреждения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Метод анализа документации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spacing w:after="0"/>
            </w:pPr>
            <w:r w:rsidRPr="00683616">
              <w:t>от 1 до 5 (баллы)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3.</w:t>
            </w:r>
          </w:p>
        </w:tc>
        <w:tc>
          <w:tcPr>
            <w:tcW w:w="883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lang w:eastAsia="ru-RU"/>
              </w:rPr>
            </w:pPr>
            <w:r w:rsidRPr="00683616">
              <w:t xml:space="preserve">Доброжелательность, вежливость и </w:t>
            </w:r>
            <w:r w:rsidRPr="00683616">
              <w:lastRenderedPageBreak/>
              <w:t>компетентность работников образовательной организации</w:t>
            </w: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683616">
              <w:rPr>
                <w:rFonts w:eastAsia="Times New Roman"/>
                <w:lang w:eastAsia="ru-RU"/>
              </w:rPr>
              <w:lastRenderedPageBreak/>
              <w:t xml:space="preserve">- </w:t>
            </w:r>
            <w:r w:rsidRPr="00683616">
              <w:t xml:space="preserve">доля потребителей образовательной услуги, считающих </w:t>
            </w:r>
            <w:r w:rsidRPr="00683616">
              <w:lastRenderedPageBreak/>
              <w:t>работников организации компетентными,  от числа опрошенных потребителей услуг образовательной организации</w:t>
            </w:r>
          </w:p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lastRenderedPageBreak/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Метод - анкетирование</w:t>
            </w:r>
          </w:p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 xml:space="preserve">Показатель  = </w:t>
            </w:r>
            <w:r w:rsidRPr="00683616">
              <w:rPr>
                <w:bCs/>
              </w:rPr>
              <w:lastRenderedPageBreak/>
              <w:t xml:space="preserve">количество </w:t>
            </w:r>
            <w:r w:rsidRPr="00683616">
              <w:t>потребителей образовательных услуг, считающих работников образовательной организации, компетентным*100 / количество опрошенных потребителей услуг образовательной организации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t>(значение от 0 до 100%)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lastRenderedPageBreak/>
              <w:t>0 –9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 –29,9  – 1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30 –39,9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lastRenderedPageBreak/>
              <w:t>40 –49,9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50 –59,9  – 4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–69,9  – 5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70 –79,9  – 6баллов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–89,9  – 7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90 – 99,9  – 8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100 – 9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683616">
              <w:rPr>
                <w:rFonts w:eastAsia="Times New Roman"/>
                <w:lang w:eastAsia="ru-RU"/>
              </w:rPr>
              <w:t xml:space="preserve">- </w:t>
            </w:r>
            <w:r w:rsidRPr="00683616">
              <w:t>доля потребителей образовательной услуги, считающих, что услуги оказываются работниками организации в доброжелательной и вежливой форме от числа опрошенных потребителей услуг образовательной организации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Метод - анкетирование</w:t>
            </w:r>
          </w:p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 xml:space="preserve">Показатель  = </w:t>
            </w:r>
            <w:r w:rsidRPr="00683616">
              <w:rPr>
                <w:bCs/>
              </w:rPr>
              <w:t xml:space="preserve">количество </w:t>
            </w:r>
            <w:r w:rsidRPr="00683616">
              <w:t>потребителей образовательных услуг, считающих, что услуги оказываются работниками образовательной организации в доброжелательной и вежливой форме *100 / количество опрошенных потребителей услуг образовательной организации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t>(значение от 0 до 100%)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 –9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 –29,9  – 1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30 –39,9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40 –49,9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50 –59,9  – 4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–69,9  – 5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70 –79,9  – 6баллов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–89,9  – 7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90 – 99,9  – 8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100 – 9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4.</w:t>
            </w:r>
          </w:p>
        </w:tc>
        <w:tc>
          <w:tcPr>
            <w:tcW w:w="883" w:type="pct"/>
            <w:vMerge w:val="restart"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lang w:eastAsia="ru-RU"/>
              </w:rPr>
            </w:pPr>
            <w:r w:rsidRPr="00683616">
              <w:rPr>
                <w:rFonts w:eastAsia="Times New Roman"/>
                <w:lang w:eastAsia="ru-RU"/>
              </w:rPr>
              <w:t xml:space="preserve">Удовлетворенность получателей образовательных услуг </w:t>
            </w:r>
            <w:r w:rsidRPr="00683616">
              <w:t>качеством оказания услуг в образовательной организации</w:t>
            </w: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lang w:eastAsia="ru-RU"/>
              </w:rPr>
            </w:pPr>
            <w:r w:rsidRPr="00683616">
              <w:rPr>
                <w:rFonts w:eastAsia="Times New Roman"/>
                <w:lang w:eastAsia="ru-RU"/>
              </w:rPr>
              <w:t xml:space="preserve">- </w:t>
            </w:r>
            <w:r w:rsidRPr="00683616">
              <w:t>доля потребителей образовательной услуги, удовлетворенных качеством оказания услуг в образовательной организации от числа опрошенных потребителей услуг образовательной организации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Метод - анкетирование</w:t>
            </w:r>
          </w:p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 xml:space="preserve">Показатель = </w:t>
            </w:r>
            <w:r w:rsidRPr="00683616">
              <w:rPr>
                <w:bCs/>
              </w:rPr>
              <w:t xml:space="preserve">количество </w:t>
            </w:r>
            <w:r w:rsidRPr="00683616">
              <w:t>потребителей образовательной услуги, удовлетворенных качеством оказания услуг в образовательной организации *100 / количество опрошенных потребителей услуг образовательной организации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t>(значение от 0 до 100%)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 –9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 – 19,9 – 1 балл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20 –29,9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30 –39,9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40 –49,9  – 4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50 –59,9  – 5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–69,9  – 6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70 –79,9  – 7баллов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–89,9  – 8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90 – 99,9  – 9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100 – 10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a"/>
              <w:ind w:left="0"/>
              <w:rPr>
                <w:sz w:val="22"/>
                <w:szCs w:val="22"/>
              </w:rPr>
            </w:pPr>
            <w:r w:rsidRPr="00683616">
              <w:rPr>
                <w:sz w:val="22"/>
                <w:szCs w:val="22"/>
              </w:rPr>
              <w:t xml:space="preserve">доля потребителей образовательной услуги, которые готовы рекомендовать организацию социального </w:t>
            </w:r>
            <w:r w:rsidRPr="00683616">
              <w:rPr>
                <w:sz w:val="22"/>
                <w:szCs w:val="22"/>
              </w:rPr>
              <w:lastRenderedPageBreak/>
              <w:t>обслуживания друзьям, родственникам, знакомым (%)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lastRenderedPageBreak/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  <w:rPr>
                <w:rFonts w:eastAsia="Times New Roman"/>
                <w:bCs/>
              </w:rPr>
            </w:pPr>
            <w:r w:rsidRPr="00683616">
              <w:t>Опрос граждан-получателей социальных услуг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 –9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 –29,9  –1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30 –39,9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40 –49,9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50 –59,9  – 4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–69,9  – 5баллов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70 –79,9  – 6баллов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–99,9  – 7 баллов</w:t>
            </w:r>
          </w:p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lastRenderedPageBreak/>
              <w:t>100 – 8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a"/>
              <w:ind w:left="0"/>
              <w:rPr>
                <w:sz w:val="22"/>
                <w:szCs w:val="22"/>
              </w:rPr>
            </w:pPr>
            <w:r w:rsidRPr="00683616">
              <w:rPr>
                <w:sz w:val="22"/>
                <w:szCs w:val="22"/>
              </w:rPr>
              <w:t>доля получателей удовлетворенных качеством проводимых мероприятий, имеющих групповой характер  (оздоровительных, досуговых, профилактических и пр.) (%)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Метод - анкетирование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</w:rPr>
            </w:pPr>
            <w:r w:rsidRPr="00683616">
              <w:rPr>
                <w:rFonts w:eastAsia="Times New Roman"/>
                <w:bCs/>
              </w:rPr>
              <w:t xml:space="preserve">Показатель  = количество </w:t>
            </w:r>
            <w:r w:rsidRPr="00683616">
              <w:rPr>
                <w:rFonts w:eastAsia="Times New Roman"/>
              </w:rPr>
              <w:t>клиентов**, удовлетворенных качеством проводимых мероприятий в учреждении *100 / количество опрошенных клиентов** учреждения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</w:rPr>
              <w:t>(значение от 0 до 100%)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 –9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 –29,9  –1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30 –39,9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40 –49,9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50 –59,9  – 4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–69,9  – 5баллов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70 –79,9  – 6баллов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–99,9  – 7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100 – 8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683616">
              <w:rPr>
                <w:rFonts w:eastAsia="Times New Roman"/>
                <w:lang w:eastAsia="ru-RU"/>
              </w:rPr>
              <w:t xml:space="preserve">- число обоснованных жалоб на 100 клиентов 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Показатель  = количество обоснованных жалоб на работу учреждения/ 100/ общее количество клиентов учреждения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(значение от 0 и выше)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0,1 и более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0,09 - 0,08- 1 балл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0,07 - 2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0,06 - 3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0,05 - 4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0,04 - 5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0,03 - 6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0,01 –0,02 - 7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 – 8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bCs/>
              </w:rPr>
            </w:pPr>
            <w:r w:rsidRPr="00683616">
              <w:rPr>
                <w:bCs/>
              </w:rPr>
              <w:t>- доля работников, которая удовлетворена условиями работы по оказанию услуг в образовательной организации от числа опрошенных работников образовательной организации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Метод – анкетирование персонала</w:t>
            </w:r>
          </w:p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rPr>
                <w:rFonts w:eastAsia="Times New Roman"/>
                <w:bCs/>
              </w:rPr>
              <w:t xml:space="preserve">Показатель= </w:t>
            </w:r>
            <w:r w:rsidRPr="00683616">
              <w:rPr>
                <w:bCs/>
              </w:rPr>
              <w:t xml:space="preserve">количество </w:t>
            </w:r>
            <w:r w:rsidRPr="00683616">
              <w:t>работников образовательной организации, удовлетворенных качеством оказания услуг в учреждении *100 / количество опрошенных работников образовательной организации</w:t>
            </w:r>
          </w:p>
          <w:p w:rsidR="003C1AD8" w:rsidRPr="00683616" w:rsidRDefault="003C1AD8" w:rsidP="006B25E8">
            <w:pPr>
              <w:widowControl w:val="0"/>
              <w:spacing w:after="0"/>
            </w:pPr>
            <w:r w:rsidRPr="00683616">
              <w:t>(значение от 0 до 100%)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 –19,9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20 – 39,9– 1 балл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40 –59,9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–79,9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–89,9  – 4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90 - 100 – 5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5</w:t>
            </w:r>
          </w:p>
        </w:tc>
        <w:tc>
          <w:tcPr>
            <w:tcW w:w="883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sz w:val="22"/>
                <w:szCs w:val="22"/>
                <w:lang w:val="ru-RU"/>
              </w:rPr>
            </w:pPr>
            <w:r w:rsidRPr="00683616">
              <w:rPr>
                <w:sz w:val="22"/>
                <w:szCs w:val="22"/>
              </w:rPr>
              <w:t>ценов</w:t>
            </w:r>
            <w:r w:rsidRPr="00683616">
              <w:rPr>
                <w:sz w:val="22"/>
                <w:szCs w:val="22"/>
                <w:lang w:val="ru-RU"/>
              </w:rPr>
              <w:t>ая</w:t>
            </w:r>
            <w:r w:rsidRPr="00683616">
              <w:rPr>
                <w:sz w:val="22"/>
                <w:szCs w:val="22"/>
              </w:rPr>
              <w:t xml:space="preserve"> доступность получения </w:t>
            </w:r>
            <w:r w:rsidRPr="00683616">
              <w:rPr>
                <w:sz w:val="22"/>
                <w:szCs w:val="22"/>
                <w:lang w:val="ru-RU"/>
              </w:rPr>
              <w:t xml:space="preserve">платных </w:t>
            </w:r>
            <w:r w:rsidRPr="00683616">
              <w:rPr>
                <w:sz w:val="22"/>
                <w:szCs w:val="22"/>
              </w:rPr>
              <w:t>услуг;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lang w:eastAsia="ru-RU"/>
              </w:rPr>
              <w:t>доля получателей</w:t>
            </w:r>
            <w:r w:rsidRPr="00683616">
              <w:rPr>
                <w:rFonts w:eastAsia="Times New Roman"/>
                <w:bCs/>
              </w:rPr>
              <w:t>,</w:t>
            </w:r>
            <w:r w:rsidRPr="00683616">
              <w:rPr>
                <w:rFonts w:eastAsia="Times New Roman"/>
                <w:lang w:eastAsia="ru-RU"/>
              </w:rPr>
              <w:t xml:space="preserve"> считающих цены приемлемыми и доступными для получения социальной усуги, </w:t>
            </w:r>
            <w:r w:rsidRPr="00683616">
              <w:rPr>
                <w:rFonts w:eastAsia="Times New Roman"/>
              </w:rPr>
              <w:t xml:space="preserve">от числа опрошенных </w:t>
            </w:r>
            <w:r w:rsidRPr="00683616">
              <w:rPr>
                <w:rFonts w:eastAsia="Times New Roman"/>
                <w:bCs/>
              </w:rPr>
              <w:t>(%)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Метод - анкетирование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</w:rPr>
            </w:pPr>
            <w:r w:rsidRPr="00683616">
              <w:rPr>
                <w:rFonts w:eastAsia="Times New Roman"/>
                <w:bCs/>
              </w:rPr>
              <w:t xml:space="preserve">Показатель = количество </w:t>
            </w:r>
            <w:r w:rsidRPr="00683616">
              <w:rPr>
                <w:rFonts w:eastAsia="Times New Roman"/>
              </w:rPr>
              <w:t>клиентов**, считающих цены приемлемыми *100 / количество опрошенных клиентов** учреждения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</w:rPr>
              <w:t>(значение от 0 до 100%)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0 –9 – 0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 – 19,9 – 1 балл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20 –29,9  – 2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30 –39,9  – 3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40 –49,9  – 4 балла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50 –59,9  – 5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60 –69,9  – 6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70 –79,9  – 7баллов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80 –89,9  – 8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90 – 99,9  – 9 баллов</w:t>
            </w:r>
          </w:p>
          <w:p w:rsidR="003C1AD8" w:rsidRPr="00683616" w:rsidRDefault="003C1AD8" w:rsidP="006B25E8">
            <w:pPr>
              <w:widowControl w:val="0"/>
              <w:spacing w:after="0"/>
              <w:rPr>
                <w:rFonts w:eastAsia="Times New Roman"/>
                <w:bCs/>
              </w:rPr>
            </w:pPr>
            <w:r w:rsidRPr="00683616">
              <w:rPr>
                <w:rFonts w:eastAsia="Times New Roman"/>
                <w:bCs/>
              </w:rPr>
              <w:t>100 – 10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 w:val="restar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  <w:lang w:val="ru-RU"/>
              </w:rPr>
            </w:pPr>
            <w:r w:rsidRPr="00683616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883" w:type="pct"/>
            <w:vMerge w:val="restar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 xml:space="preserve">Соответствие </w:t>
            </w:r>
            <w:r w:rsidRPr="00683616">
              <w:rPr>
                <w:bCs/>
                <w:sz w:val="22"/>
                <w:szCs w:val="22"/>
              </w:rPr>
              <w:lastRenderedPageBreak/>
              <w:t>деятельности образовательной организации требованиям законодательства в сфере образования</w:t>
            </w: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lastRenderedPageBreak/>
              <w:t xml:space="preserve">доля </w:t>
            </w:r>
            <w:r w:rsidRPr="00683616">
              <w:rPr>
                <w:sz w:val="22"/>
                <w:szCs w:val="22"/>
              </w:rPr>
              <w:t xml:space="preserve">потребителей </w:t>
            </w:r>
            <w:r w:rsidRPr="00683616">
              <w:rPr>
                <w:sz w:val="22"/>
                <w:szCs w:val="22"/>
              </w:rPr>
              <w:lastRenderedPageBreak/>
              <w:t xml:space="preserve">образовательных услуг, </w:t>
            </w:r>
            <w:r w:rsidRPr="00683616">
              <w:rPr>
                <w:bCs/>
                <w:sz w:val="22"/>
                <w:szCs w:val="22"/>
              </w:rPr>
              <w:t>оценивающих деятельность образовательной организации как соответствующую законодательству</w:t>
            </w:r>
            <w:r w:rsidRPr="00683616">
              <w:rPr>
                <w:sz w:val="22"/>
                <w:szCs w:val="22"/>
              </w:rPr>
              <w:t xml:space="preserve"> от числа опрошенных потребителей услуг образовательной организации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(показатель 5)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pStyle w:val="ac"/>
              <w:rPr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lastRenderedPageBreak/>
              <w:t xml:space="preserve">1 раз в </w:t>
            </w:r>
            <w:r w:rsidRPr="00683616">
              <w:rPr>
                <w:bCs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lastRenderedPageBreak/>
              <w:t xml:space="preserve">Метод - </w:t>
            </w:r>
            <w:r w:rsidRPr="00683616">
              <w:rPr>
                <w:bCs/>
                <w:sz w:val="22"/>
                <w:szCs w:val="22"/>
              </w:rPr>
              <w:lastRenderedPageBreak/>
              <w:t>анкетирование</w:t>
            </w:r>
          </w:p>
          <w:p w:rsidR="003C1AD8" w:rsidRPr="00683616" w:rsidRDefault="003C1AD8" w:rsidP="006B25E8">
            <w:pPr>
              <w:pStyle w:val="ac"/>
              <w:rPr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 xml:space="preserve">Показатель 5 = количество </w:t>
            </w:r>
            <w:r w:rsidRPr="00683616">
              <w:rPr>
                <w:sz w:val="22"/>
                <w:szCs w:val="22"/>
              </w:rPr>
              <w:t xml:space="preserve">потребителей образовательных услуг, </w:t>
            </w:r>
            <w:r w:rsidRPr="00683616">
              <w:rPr>
                <w:bCs/>
                <w:sz w:val="22"/>
                <w:szCs w:val="22"/>
              </w:rPr>
              <w:t xml:space="preserve">оценивающих деятельность образовательной организации как соответствующую законодательству, </w:t>
            </w:r>
            <w:r w:rsidRPr="00683616">
              <w:rPr>
                <w:sz w:val="22"/>
                <w:szCs w:val="22"/>
              </w:rPr>
              <w:t>*100/ количество опрошенных потребителей услуг образовательной организации</w:t>
            </w:r>
          </w:p>
          <w:p w:rsidR="003C1AD8" w:rsidRPr="00683616" w:rsidRDefault="003C1AD8" w:rsidP="006B25E8">
            <w:pPr>
              <w:pStyle w:val="ac"/>
              <w:rPr>
                <w:sz w:val="22"/>
                <w:szCs w:val="22"/>
                <w:lang w:val="ru-RU"/>
              </w:rPr>
            </w:pPr>
            <w:r w:rsidRPr="00683616">
              <w:rPr>
                <w:sz w:val="22"/>
                <w:szCs w:val="22"/>
              </w:rPr>
              <w:t>(значение от 0 до 100%)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lastRenderedPageBreak/>
              <w:t>0 –9 – 0 баллов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lastRenderedPageBreak/>
              <w:t>10 – 19,9 – 1 балл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20 –29,9  – 2 балла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30 –39,9  – 3 балла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40 –49,9  – 4 балла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50 –59,9  – 5 баллов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60 –69,9  – 6 баллов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70 –79,9  – 7баллов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80 –89,9  – 8 баллов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90 – 99,9  – 9 баллов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  <w:r w:rsidRPr="00683616">
              <w:rPr>
                <w:bCs/>
                <w:sz w:val="22"/>
                <w:szCs w:val="22"/>
              </w:rPr>
              <w:t>100 – 10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83616">
              <w:rPr>
                <w:rFonts w:eastAsia="Times New Roman"/>
                <w:sz w:val="22"/>
                <w:szCs w:val="22"/>
                <w:lang w:val="ru-RU" w:eastAsia="ru-RU"/>
              </w:rPr>
              <w:t xml:space="preserve">укомплектованность образовательного учреждения педагогическими кадрами и работниками учебно-вспомогательного персонала, соответствие квалификации работников учреждения занимаемым должностям </w:t>
            </w:r>
            <w:r w:rsidRPr="00683616">
              <w:rPr>
                <w:color w:val="000000"/>
                <w:sz w:val="22"/>
                <w:szCs w:val="22"/>
              </w:rPr>
              <w:t>(баллы)</w:t>
            </w:r>
            <w:r w:rsidRPr="00683616">
              <w:rPr>
                <w:color w:val="000000"/>
                <w:sz w:val="22"/>
                <w:szCs w:val="22"/>
                <w:lang w:val="ru-RU"/>
              </w:rPr>
              <w:t>;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Официальная статистика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  <w:lang w:val="ru-RU"/>
              </w:rPr>
            </w:pPr>
            <w:r w:rsidRPr="00683616">
              <w:rPr>
                <w:bCs/>
                <w:sz w:val="22"/>
                <w:szCs w:val="22"/>
                <w:lang w:val="ru-RU"/>
              </w:rPr>
              <w:t>От 1 до 5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83616">
              <w:rPr>
                <w:rFonts w:eastAsia="Times New Roman"/>
                <w:sz w:val="22"/>
                <w:szCs w:val="22"/>
                <w:lang w:val="ru-RU" w:eastAsia="ru-RU"/>
              </w:rPr>
              <w:t>доля обучающихся победителей и призеров олимпиад и конкурсов, проводимых на муниципальном, региональном, федеральном, международном уровнях</w:t>
            </w:r>
            <w:r w:rsidRPr="00683616">
              <w:rPr>
                <w:color w:val="000000"/>
                <w:sz w:val="22"/>
                <w:szCs w:val="22"/>
              </w:rPr>
              <w:t>(</w:t>
            </w:r>
            <w:r w:rsidRPr="00683616">
              <w:rPr>
                <w:color w:val="000000"/>
                <w:sz w:val="22"/>
                <w:szCs w:val="22"/>
                <w:lang w:val="ru-RU"/>
              </w:rPr>
              <w:t>%);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Официальная статистика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От 1 до 5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83616">
              <w:rPr>
                <w:rFonts w:eastAsia="Times New Roman"/>
                <w:sz w:val="22"/>
                <w:szCs w:val="22"/>
                <w:lang w:val="ru-RU" w:eastAsia="ru-RU"/>
              </w:rPr>
              <w:t>сохранение и укрепление психического и физического здоровья школьников (баллы);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Официальная статистика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От 1 до 5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83616">
              <w:rPr>
                <w:rFonts w:eastAsia="Times New Roman"/>
                <w:sz w:val="22"/>
                <w:szCs w:val="22"/>
                <w:lang w:val="ru-RU" w:eastAsia="ru-RU"/>
              </w:rPr>
              <w:t xml:space="preserve">доля обучающихся, проявляющих социальную и творческую </w:t>
            </w:r>
            <w:r w:rsidRPr="00683616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активность, подтверждаемую участием в различных акциях социального характера, работе общественных организаций, в организации различных проектов (%);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lastRenderedPageBreak/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Официальная статистика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От 1 до 5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83616">
              <w:rPr>
                <w:rFonts w:eastAsia="Times New Roman"/>
                <w:sz w:val="22"/>
                <w:szCs w:val="22"/>
                <w:lang w:val="ru-RU" w:eastAsia="ru-RU"/>
              </w:rPr>
              <w:t>наличие у родителей и обучающихся возможностей для выбора образовательной программы (баллы);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Официальная статистика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От 1 до 5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83616">
              <w:rPr>
                <w:rFonts w:eastAsia="Times New Roman"/>
                <w:sz w:val="22"/>
                <w:szCs w:val="22"/>
                <w:lang w:val="ru-RU" w:eastAsia="ru-RU"/>
              </w:rPr>
              <w:t>организация обучения по программам для детей с особыми образовательными потребностями (баллы);</w:t>
            </w:r>
          </w:p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Официальная статистика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От 1 до 5 баллов</w:t>
            </w:r>
          </w:p>
        </w:tc>
      </w:tr>
      <w:tr w:rsidR="003C1AD8" w:rsidRPr="00683616" w:rsidTr="006B25E8">
        <w:trPr>
          <w:trHeight w:val="20"/>
        </w:trPr>
        <w:tc>
          <w:tcPr>
            <w:tcW w:w="285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83" w:type="pct"/>
            <w:vMerge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bCs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:rsidR="003C1AD8" w:rsidRPr="00683616" w:rsidRDefault="003C1AD8" w:rsidP="006B25E8">
            <w:pPr>
              <w:pStyle w:val="ac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83616">
              <w:rPr>
                <w:rFonts w:eastAsia="Times New Roman"/>
                <w:sz w:val="22"/>
                <w:szCs w:val="22"/>
                <w:lang w:val="ru-RU" w:eastAsia="ru-RU"/>
              </w:rPr>
              <w:t>наличие в образовательных учреждениях открытых и прозрачных процедур зачисления на все ступени образования, с учетом имеющегося количества мест (баллы);</w:t>
            </w:r>
          </w:p>
        </w:tc>
        <w:tc>
          <w:tcPr>
            <w:tcW w:w="559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1 раз в год</w:t>
            </w:r>
          </w:p>
        </w:tc>
        <w:tc>
          <w:tcPr>
            <w:tcW w:w="1036" w:type="pct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rFonts w:eastAsia="Times New Roman"/>
                <w:bCs/>
              </w:rPr>
              <w:t>Официальная статистика</w:t>
            </w:r>
          </w:p>
        </w:tc>
        <w:tc>
          <w:tcPr>
            <w:tcW w:w="1093" w:type="pct"/>
            <w:shd w:val="clear" w:color="auto" w:fill="auto"/>
          </w:tcPr>
          <w:p w:rsidR="003C1AD8" w:rsidRPr="00683616" w:rsidRDefault="003C1AD8" w:rsidP="006B25E8">
            <w:pPr>
              <w:spacing w:after="0"/>
            </w:pPr>
            <w:r w:rsidRPr="00683616">
              <w:rPr>
                <w:bCs/>
              </w:rPr>
              <w:t>От 1 до 5 баллов</w:t>
            </w:r>
          </w:p>
        </w:tc>
      </w:tr>
    </w:tbl>
    <w:p w:rsidR="003C1AD8" w:rsidRPr="00683616" w:rsidRDefault="003C1AD8" w:rsidP="003C1AD8">
      <w:pPr>
        <w:pStyle w:val="ac"/>
        <w:rPr>
          <w:sz w:val="22"/>
          <w:szCs w:val="22"/>
          <w:lang w:val="ru-RU"/>
        </w:rPr>
      </w:pPr>
    </w:p>
    <w:p w:rsidR="003C1AD8" w:rsidRPr="00683616" w:rsidRDefault="003C1AD8" w:rsidP="003C1AD8">
      <w:pPr>
        <w:spacing w:after="0"/>
      </w:pPr>
    </w:p>
    <w:p w:rsidR="003C1AD8" w:rsidRPr="00683616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rPr>
          <w:b/>
        </w:rPr>
      </w:pPr>
    </w:p>
    <w:p w:rsidR="003C1AD8" w:rsidRPr="00683616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4"/>
          <w:szCs w:val="24"/>
        </w:rPr>
      </w:pPr>
    </w:p>
    <w:p w:rsidR="003C1AD8" w:rsidRPr="00683616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4"/>
          <w:szCs w:val="24"/>
        </w:rPr>
      </w:pPr>
    </w:p>
    <w:p w:rsidR="003C1AD8" w:rsidRPr="00683616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4"/>
          <w:szCs w:val="24"/>
        </w:rPr>
      </w:pPr>
    </w:p>
    <w:p w:rsidR="003C1AD8" w:rsidRPr="00683616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4"/>
          <w:szCs w:val="24"/>
        </w:rPr>
      </w:pPr>
    </w:p>
    <w:p w:rsidR="003C1AD8" w:rsidRPr="00683616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4"/>
          <w:szCs w:val="24"/>
        </w:rPr>
      </w:pPr>
    </w:p>
    <w:p w:rsidR="003C1AD8" w:rsidRPr="00683616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4"/>
          <w:szCs w:val="24"/>
        </w:rPr>
      </w:pPr>
    </w:p>
    <w:p w:rsidR="003C1AD8" w:rsidRPr="00683616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4"/>
          <w:szCs w:val="24"/>
        </w:rPr>
      </w:pPr>
    </w:p>
    <w:p w:rsidR="003C1AD8" w:rsidRPr="00683616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4"/>
          <w:szCs w:val="24"/>
        </w:rPr>
      </w:pPr>
    </w:p>
    <w:p w:rsidR="003C1AD8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4"/>
          <w:szCs w:val="24"/>
          <w:lang w:val="ru-RU"/>
        </w:rPr>
      </w:pPr>
    </w:p>
    <w:p w:rsidR="003C1AD8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4"/>
          <w:szCs w:val="24"/>
          <w:lang w:val="ru-RU"/>
        </w:rPr>
      </w:pPr>
    </w:p>
    <w:p w:rsidR="003C1AD8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4"/>
          <w:szCs w:val="24"/>
          <w:lang w:val="ru-RU"/>
        </w:rPr>
      </w:pPr>
    </w:p>
    <w:p w:rsidR="003C1AD8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4"/>
          <w:szCs w:val="24"/>
          <w:lang w:val="ru-RU"/>
        </w:rPr>
      </w:pPr>
    </w:p>
    <w:p w:rsidR="003C1AD8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4"/>
          <w:szCs w:val="24"/>
          <w:lang w:val="ru-RU"/>
        </w:rPr>
      </w:pPr>
    </w:p>
    <w:p w:rsidR="003C1AD8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4"/>
          <w:szCs w:val="24"/>
          <w:lang w:val="ru-RU"/>
        </w:rPr>
      </w:pPr>
    </w:p>
    <w:p w:rsidR="003C1AD8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4"/>
          <w:szCs w:val="24"/>
          <w:lang w:val="ru-RU"/>
        </w:rPr>
      </w:pPr>
    </w:p>
    <w:p w:rsidR="003C1AD8" w:rsidRDefault="003C1AD8" w:rsidP="003C1AD8">
      <w:pPr>
        <w:widowControl w:val="0"/>
        <w:autoSpaceDE w:val="0"/>
        <w:autoSpaceDN w:val="0"/>
        <w:adjustRightInd w:val="0"/>
        <w:spacing w:after="0"/>
        <w:rPr>
          <w:b/>
          <w:sz w:val="24"/>
          <w:szCs w:val="24"/>
          <w:lang w:val="ru-RU"/>
        </w:rPr>
      </w:pPr>
    </w:p>
    <w:p w:rsidR="003C1AD8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4"/>
          <w:szCs w:val="24"/>
          <w:lang w:val="ru-RU"/>
        </w:rPr>
      </w:pPr>
    </w:p>
    <w:p w:rsidR="003C1AD8" w:rsidRPr="00375305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  <w:r w:rsidRPr="00375305"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ru-RU"/>
        </w:rPr>
        <w:t>4</w:t>
      </w:r>
    </w:p>
    <w:p w:rsidR="003C1AD8" w:rsidRPr="00375305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  <w:r w:rsidRPr="00375305">
        <w:rPr>
          <w:sz w:val="24"/>
          <w:szCs w:val="24"/>
        </w:rPr>
        <w:t>к пр</w:t>
      </w:r>
      <w:r>
        <w:rPr>
          <w:sz w:val="24"/>
          <w:szCs w:val="24"/>
          <w:lang w:val="ru-RU"/>
        </w:rPr>
        <w:t xml:space="preserve">иказу отдела образования от </w:t>
      </w:r>
      <w:r w:rsidR="00FA23B5" w:rsidRPr="00FE4F29">
        <w:rPr>
          <w:sz w:val="24"/>
          <w:szCs w:val="24"/>
          <w:lang w:val="ru-RU"/>
        </w:rPr>
        <w:t>17.03.2017г. №</w:t>
      </w:r>
      <w:r w:rsidR="00AA4CE0">
        <w:rPr>
          <w:sz w:val="24"/>
          <w:szCs w:val="24"/>
          <w:lang w:val="ru-RU"/>
        </w:rPr>
        <w:t xml:space="preserve"> 220</w:t>
      </w:r>
    </w:p>
    <w:p w:rsidR="003C1AD8" w:rsidRPr="001E0C3C" w:rsidRDefault="003C1AD8" w:rsidP="003C1AD8">
      <w:pPr>
        <w:spacing w:after="0" w:line="360" w:lineRule="auto"/>
        <w:ind w:right="-2"/>
        <w:jc w:val="center"/>
        <w:rPr>
          <w:b/>
          <w:sz w:val="24"/>
          <w:szCs w:val="24"/>
        </w:rPr>
      </w:pPr>
      <w:r w:rsidRPr="001E0C3C">
        <w:rPr>
          <w:b/>
          <w:sz w:val="24"/>
          <w:szCs w:val="24"/>
        </w:rPr>
        <w:t xml:space="preserve">План мероприятий по улучшению качества работы организации </w:t>
      </w:r>
    </w:p>
    <w:p w:rsidR="003C1AD8" w:rsidRPr="001E0C3C" w:rsidRDefault="003C1AD8" w:rsidP="003C1AD8">
      <w:pPr>
        <w:spacing w:after="0"/>
        <w:ind w:right="-2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Наименование </w:t>
      </w:r>
      <w:r>
        <w:rPr>
          <w:sz w:val="24"/>
          <w:szCs w:val="24"/>
          <w:lang w:val="ru-RU"/>
        </w:rPr>
        <w:t>учреждения</w:t>
      </w:r>
      <w:r w:rsidRPr="001E0C3C">
        <w:rPr>
          <w:sz w:val="24"/>
          <w:szCs w:val="24"/>
        </w:rPr>
        <w:t>:___________________________________</w:t>
      </w:r>
      <w:r w:rsidRPr="001E0C3C">
        <w:rPr>
          <w:sz w:val="24"/>
          <w:szCs w:val="24"/>
          <w:lang w:val="ru-RU"/>
        </w:rPr>
        <w:t>_______</w:t>
      </w:r>
    </w:p>
    <w:p w:rsidR="003C1AD8" w:rsidRPr="001E0C3C" w:rsidRDefault="003C1AD8" w:rsidP="003C1AD8">
      <w:pPr>
        <w:spacing w:after="0"/>
        <w:ind w:right="-2"/>
        <w:rPr>
          <w:sz w:val="24"/>
          <w:szCs w:val="24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1713"/>
        <w:gridCol w:w="1528"/>
        <w:gridCol w:w="1382"/>
        <w:gridCol w:w="1795"/>
        <w:gridCol w:w="1215"/>
        <w:gridCol w:w="2058"/>
      </w:tblGrid>
      <w:tr w:rsidR="003C1AD8" w:rsidRPr="001E0C3C" w:rsidTr="006B25E8">
        <w:tc>
          <w:tcPr>
            <w:tcW w:w="538" w:type="dxa"/>
          </w:tcPr>
          <w:p w:rsidR="003C1AD8" w:rsidRPr="001E0C3C" w:rsidRDefault="003C1AD8" w:rsidP="006B25E8">
            <w:pPr>
              <w:spacing w:after="0"/>
              <w:ind w:right="-2"/>
              <w:rPr>
                <w:sz w:val="24"/>
                <w:szCs w:val="24"/>
              </w:rPr>
            </w:pPr>
            <w:r w:rsidRPr="001E0C3C">
              <w:rPr>
                <w:sz w:val="24"/>
                <w:szCs w:val="24"/>
              </w:rPr>
              <w:t>№ п/п</w:t>
            </w:r>
          </w:p>
        </w:tc>
        <w:tc>
          <w:tcPr>
            <w:tcW w:w="1555" w:type="dxa"/>
          </w:tcPr>
          <w:p w:rsidR="003C1AD8" w:rsidRPr="001E0C3C" w:rsidRDefault="003C1AD8" w:rsidP="006B25E8">
            <w:pPr>
              <w:spacing w:after="0"/>
              <w:ind w:right="-2"/>
              <w:rPr>
                <w:sz w:val="24"/>
                <w:szCs w:val="24"/>
              </w:rPr>
            </w:pPr>
            <w:r w:rsidRPr="001E0C3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3C1AD8" w:rsidRPr="001E0C3C" w:rsidRDefault="003C1AD8" w:rsidP="006B25E8">
            <w:pPr>
              <w:spacing w:after="0"/>
              <w:ind w:right="-2"/>
              <w:rPr>
                <w:sz w:val="24"/>
                <w:szCs w:val="24"/>
              </w:rPr>
            </w:pPr>
            <w:r w:rsidRPr="001E0C3C">
              <w:rPr>
                <w:sz w:val="24"/>
                <w:szCs w:val="24"/>
              </w:rPr>
              <w:t>Основание реализации (результат независимой оценки качества)</w:t>
            </w:r>
          </w:p>
        </w:tc>
        <w:tc>
          <w:tcPr>
            <w:tcW w:w="1188" w:type="dxa"/>
          </w:tcPr>
          <w:p w:rsidR="003C1AD8" w:rsidRPr="001E0C3C" w:rsidRDefault="003C1AD8" w:rsidP="006B25E8">
            <w:pPr>
              <w:spacing w:after="0"/>
              <w:ind w:right="-2"/>
              <w:rPr>
                <w:sz w:val="24"/>
                <w:szCs w:val="24"/>
              </w:rPr>
            </w:pPr>
            <w:r w:rsidRPr="001E0C3C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</w:tcPr>
          <w:p w:rsidR="003C1AD8" w:rsidRPr="001E0C3C" w:rsidRDefault="003C1AD8" w:rsidP="006B25E8">
            <w:pPr>
              <w:spacing w:after="0"/>
              <w:ind w:right="-2"/>
              <w:rPr>
                <w:sz w:val="24"/>
                <w:szCs w:val="24"/>
              </w:rPr>
            </w:pPr>
            <w:r w:rsidRPr="001E0C3C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3C1AD8" w:rsidRPr="001E0C3C" w:rsidRDefault="003C1AD8" w:rsidP="006B25E8">
            <w:pPr>
              <w:spacing w:after="0"/>
              <w:ind w:right="-2"/>
              <w:rPr>
                <w:b/>
                <w:sz w:val="24"/>
                <w:szCs w:val="24"/>
              </w:rPr>
            </w:pPr>
            <w:r w:rsidRPr="001E0C3C">
              <w:rPr>
                <w:sz w:val="24"/>
                <w:szCs w:val="24"/>
              </w:rPr>
              <w:t>Результат</w:t>
            </w:r>
          </w:p>
        </w:tc>
        <w:tc>
          <w:tcPr>
            <w:tcW w:w="2058" w:type="dxa"/>
          </w:tcPr>
          <w:p w:rsidR="003C1AD8" w:rsidRPr="001E0C3C" w:rsidRDefault="003C1AD8" w:rsidP="006B25E8">
            <w:pPr>
              <w:spacing w:after="0"/>
              <w:ind w:right="-2"/>
              <w:rPr>
                <w:sz w:val="24"/>
                <w:szCs w:val="24"/>
              </w:rPr>
            </w:pPr>
            <w:r w:rsidRPr="001E0C3C">
              <w:rPr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3C1AD8" w:rsidRPr="001E0C3C" w:rsidTr="006B25E8">
        <w:tc>
          <w:tcPr>
            <w:tcW w:w="538" w:type="dxa"/>
          </w:tcPr>
          <w:p w:rsidR="003C1AD8" w:rsidRPr="001E0C3C" w:rsidRDefault="003C1AD8" w:rsidP="006B25E8">
            <w:pPr>
              <w:spacing w:after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3C1AD8" w:rsidRPr="001E0C3C" w:rsidRDefault="003C1AD8" w:rsidP="006B25E8">
            <w:pPr>
              <w:spacing w:after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AD8" w:rsidRPr="001E0C3C" w:rsidRDefault="003C1AD8" w:rsidP="006B25E8">
            <w:pPr>
              <w:spacing w:after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3C1AD8" w:rsidRPr="001E0C3C" w:rsidRDefault="003C1AD8" w:rsidP="006B25E8">
            <w:pPr>
              <w:spacing w:after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AD8" w:rsidRPr="001E0C3C" w:rsidRDefault="003C1AD8" w:rsidP="006B25E8">
            <w:pPr>
              <w:spacing w:after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AD8" w:rsidRPr="001E0C3C" w:rsidRDefault="003C1AD8" w:rsidP="006B25E8">
            <w:pPr>
              <w:spacing w:after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3C1AD8" w:rsidRPr="001E0C3C" w:rsidRDefault="003C1AD8" w:rsidP="006B25E8">
            <w:pPr>
              <w:spacing w:after="0"/>
              <w:ind w:right="-2"/>
              <w:rPr>
                <w:b/>
                <w:sz w:val="24"/>
                <w:szCs w:val="24"/>
              </w:rPr>
            </w:pPr>
          </w:p>
        </w:tc>
      </w:tr>
      <w:tr w:rsidR="003C1AD8" w:rsidRPr="001E0C3C" w:rsidTr="006B25E8">
        <w:tc>
          <w:tcPr>
            <w:tcW w:w="538" w:type="dxa"/>
          </w:tcPr>
          <w:p w:rsidR="003C1AD8" w:rsidRPr="001E0C3C" w:rsidRDefault="003C1AD8" w:rsidP="006B25E8">
            <w:pPr>
              <w:spacing w:after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3C1AD8" w:rsidRPr="001E0C3C" w:rsidRDefault="003C1AD8" w:rsidP="006B25E8">
            <w:pPr>
              <w:spacing w:after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AD8" w:rsidRPr="001E0C3C" w:rsidRDefault="003C1AD8" w:rsidP="006B25E8">
            <w:pPr>
              <w:spacing w:after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3C1AD8" w:rsidRPr="001E0C3C" w:rsidRDefault="003C1AD8" w:rsidP="006B25E8">
            <w:pPr>
              <w:spacing w:after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AD8" w:rsidRPr="001E0C3C" w:rsidRDefault="003C1AD8" w:rsidP="006B25E8">
            <w:pPr>
              <w:spacing w:after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AD8" w:rsidRPr="001E0C3C" w:rsidRDefault="003C1AD8" w:rsidP="006B25E8">
            <w:pPr>
              <w:spacing w:after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:rsidR="003C1AD8" w:rsidRPr="001E0C3C" w:rsidRDefault="003C1AD8" w:rsidP="006B25E8">
            <w:pPr>
              <w:spacing w:after="0"/>
              <w:ind w:right="-2"/>
              <w:rPr>
                <w:b/>
                <w:sz w:val="24"/>
                <w:szCs w:val="24"/>
              </w:rPr>
            </w:pPr>
          </w:p>
        </w:tc>
      </w:tr>
    </w:tbl>
    <w:p w:rsidR="003C1AD8" w:rsidRPr="001E0C3C" w:rsidRDefault="003C1AD8" w:rsidP="003C1AD8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</w:p>
    <w:p w:rsidR="003C1AD8" w:rsidRPr="001E0C3C" w:rsidRDefault="003C1AD8" w:rsidP="003C1AD8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4"/>
          <w:szCs w:val="24"/>
          <w:lang w:val="ru-RU"/>
        </w:rPr>
      </w:pPr>
    </w:p>
    <w:p w:rsidR="003C1AD8" w:rsidRPr="001E0C3C" w:rsidRDefault="003C1AD8" w:rsidP="003C1AD8">
      <w:pPr>
        <w:widowControl w:val="0"/>
        <w:spacing w:after="0"/>
        <w:jc w:val="center"/>
        <w:rPr>
          <w:b/>
          <w:sz w:val="24"/>
          <w:szCs w:val="24"/>
          <w:lang w:val="ru-RU"/>
        </w:rPr>
      </w:pPr>
    </w:p>
    <w:p w:rsidR="003C1AD8" w:rsidRPr="001E0C3C" w:rsidRDefault="003C1AD8" w:rsidP="003C1AD8">
      <w:pPr>
        <w:spacing w:after="0"/>
        <w:jc w:val="right"/>
        <w:rPr>
          <w:b/>
          <w:sz w:val="24"/>
          <w:szCs w:val="24"/>
          <w:lang w:val="ru-RU"/>
        </w:rPr>
      </w:pPr>
    </w:p>
    <w:p w:rsidR="003C1AD8" w:rsidRPr="001E0C3C" w:rsidRDefault="003C1AD8" w:rsidP="003C1AD8">
      <w:pPr>
        <w:spacing w:after="0"/>
        <w:jc w:val="right"/>
        <w:rPr>
          <w:b/>
          <w:sz w:val="24"/>
          <w:szCs w:val="24"/>
          <w:lang w:val="ru-RU"/>
        </w:rPr>
      </w:pPr>
    </w:p>
    <w:p w:rsidR="003C1AD8" w:rsidRPr="001E0C3C" w:rsidRDefault="003C1AD8" w:rsidP="003C1AD8">
      <w:pPr>
        <w:spacing w:after="0"/>
        <w:jc w:val="right"/>
        <w:rPr>
          <w:b/>
          <w:sz w:val="24"/>
          <w:szCs w:val="24"/>
          <w:lang w:val="ru-RU"/>
        </w:rPr>
      </w:pPr>
    </w:p>
    <w:p w:rsidR="003C1AD8" w:rsidRPr="001E0C3C" w:rsidRDefault="003C1AD8" w:rsidP="003C1AD8">
      <w:pPr>
        <w:spacing w:after="0"/>
        <w:jc w:val="right"/>
        <w:rPr>
          <w:b/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E77E07" w:rsidRDefault="00E77E07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E77E07" w:rsidRDefault="00E77E07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A70D4" w:rsidRDefault="003A70D4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</w:p>
    <w:p w:rsidR="003C1AD8" w:rsidRPr="00375305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  <w:r w:rsidRPr="0037530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  <w:lang w:val="ru-RU"/>
        </w:rPr>
        <w:t>5</w:t>
      </w:r>
    </w:p>
    <w:p w:rsidR="003C1AD8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  <w:r w:rsidRPr="00375305">
        <w:rPr>
          <w:sz w:val="24"/>
          <w:szCs w:val="24"/>
        </w:rPr>
        <w:t>к пр</w:t>
      </w:r>
      <w:r>
        <w:rPr>
          <w:sz w:val="24"/>
          <w:szCs w:val="24"/>
          <w:lang w:val="ru-RU"/>
        </w:rPr>
        <w:t xml:space="preserve">иказу отдела образования от </w:t>
      </w:r>
      <w:r w:rsidR="00FA23B5" w:rsidRPr="00FE4F29">
        <w:rPr>
          <w:sz w:val="24"/>
          <w:szCs w:val="24"/>
          <w:lang w:val="ru-RU"/>
        </w:rPr>
        <w:t>17.03.2017г. №</w:t>
      </w:r>
      <w:r w:rsidR="00AA4CE0">
        <w:rPr>
          <w:sz w:val="24"/>
          <w:szCs w:val="24"/>
          <w:lang w:val="ru-RU"/>
        </w:rPr>
        <w:t xml:space="preserve"> 220</w:t>
      </w:r>
    </w:p>
    <w:p w:rsidR="003C1AD8" w:rsidRDefault="003C1AD8" w:rsidP="003C1AD8">
      <w:pPr>
        <w:spacing w:after="0"/>
        <w:jc w:val="center"/>
        <w:rPr>
          <w:sz w:val="24"/>
          <w:szCs w:val="24"/>
          <w:lang w:val="ru-RU"/>
        </w:rPr>
      </w:pPr>
    </w:p>
    <w:p w:rsidR="003C1AD8" w:rsidRDefault="003C1AD8" w:rsidP="003C1AD8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Карта независимой оценки</w:t>
      </w:r>
    </w:p>
    <w:p w:rsidR="003C1AD8" w:rsidRDefault="003C1AD8" w:rsidP="003C1AD8">
      <w:pPr>
        <w:spacing w:after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качества работы </w:t>
      </w:r>
      <w:r>
        <w:rPr>
          <w:b/>
          <w:sz w:val="24"/>
          <w:szCs w:val="24"/>
          <w:lang w:val="ru-RU"/>
        </w:rPr>
        <w:t xml:space="preserve">муниципальных образовательных  </w:t>
      </w:r>
      <w:r>
        <w:rPr>
          <w:b/>
          <w:sz w:val="24"/>
          <w:szCs w:val="24"/>
        </w:rPr>
        <w:t>учреждений</w:t>
      </w:r>
    </w:p>
    <w:p w:rsidR="003C1AD8" w:rsidRDefault="003C1AD8" w:rsidP="003C1AD8">
      <w:pPr>
        <w:spacing w:after="0"/>
        <w:jc w:val="center"/>
        <w:rPr>
          <w:sz w:val="24"/>
          <w:szCs w:val="24"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9"/>
        <w:gridCol w:w="526"/>
        <w:gridCol w:w="526"/>
        <w:gridCol w:w="526"/>
        <w:gridCol w:w="526"/>
        <w:gridCol w:w="526"/>
        <w:gridCol w:w="526"/>
        <w:gridCol w:w="592"/>
        <w:gridCol w:w="567"/>
        <w:gridCol w:w="708"/>
        <w:gridCol w:w="851"/>
        <w:gridCol w:w="959"/>
        <w:gridCol w:w="1309"/>
      </w:tblGrid>
      <w:tr w:rsidR="003C1AD8" w:rsidTr="006B25E8"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8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D8" w:rsidRDefault="003C1AD8" w:rsidP="006B25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Среднее количество баллов по каждому показателю </w:t>
            </w:r>
          </w:p>
          <w:p w:rsidR="003C1AD8" w:rsidRDefault="003C1AD8" w:rsidP="006B25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(от 1 до 10 баллов)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О</w:t>
            </w:r>
            <w:r>
              <w:rPr>
                <w:b/>
                <w:sz w:val="24"/>
                <w:szCs w:val="24"/>
              </w:rPr>
              <w:t>ценка качества</w:t>
            </w:r>
          </w:p>
        </w:tc>
      </w:tr>
      <w:tr w:rsidR="003C1AD8" w:rsidTr="006B25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AD8" w:rsidRDefault="003C1AD8" w:rsidP="006B25E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3C1AD8" w:rsidTr="006B25E8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D8" w:rsidRDefault="003C1AD8" w:rsidP="006B25E8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C1AD8" w:rsidRDefault="003C1AD8" w:rsidP="003C1AD8">
      <w:pPr>
        <w:spacing w:after="0"/>
        <w:rPr>
          <w:sz w:val="24"/>
          <w:szCs w:val="24"/>
          <w:lang w:val="ru-RU"/>
        </w:rPr>
      </w:pPr>
    </w:p>
    <w:p w:rsidR="003C1AD8" w:rsidRDefault="003C1AD8" w:rsidP="003C1AD8">
      <w:pPr>
        <w:spacing w:after="0"/>
        <w:jc w:val="right"/>
        <w:rPr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u w:val="single"/>
          <w:lang w:val="ru-RU" w:eastAsia="ar-SA"/>
        </w:rPr>
        <w:t>Предложения по улучшению качества работы учреждения</w:t>
      </w:r>
    </w:p>
    <w:p w:rsidR="003C1AD8" w:rsidRDefault="003C1AD8" w:rsidP="003C1AD8">
      <w:pPr>
        <w:widowControl w:val="0"/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</w:p>
    <w:p w:rsidR="003C1AD8" w:rsidRDefault="003C1AD8" w:rsidP="003C1AD8">
      <w:pPr>
        <w:widowControl w:val="0"/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Директор (заведующий) образоовательного учреждения    ____________    ФИО</w:t>
      </w:r>
    </w:p>
    <w:p w:rsidR="003C1AD8" w:rsidRDefault="003C1AD8" w:rsidP="003C1AD8">
      <w:pPr>
        <w:widowControl w:val="0"/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</w:p>
    <w:p w:rsidR="003C1AD8" w:rsidRDefault="003C1AD8" w:rsidP="003C1AD8">
      <w:pPr>
        <w:widowControl w:val="0"/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</w:p>
    <w:p w:rsidR="003C1AD8" w:rsidRDefault="003C1AD8" w:rsidP="003C1AD8">
      <w:pPr>
        <w:widowControl w:val="0"/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Дата</w:t>
      </w:r>
    </w:p>
    <w:p w:rsidR="003C1AD8" w:rsidRDefault="003C1AD8" w:rsidP="003C1AD8">
      <w:pPr>
        <w:widowControl w:val="0"/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</w:p>
    <w:p w:rsidR="003C1AD8" w:rsidRDefault="003C1AD8" w:rsidP="003C1AD8">
      <w:pPr>
        <w:widowControl w:val="0"/>
        <w:spacing w:after="0"/>
        <w:jc w:val="both"/>
        <w:rPr>
          <w:rFonts w:eastAsia="Times New Roman"/>
          <w:sz w:val="24"/>
          <w:szCs w:val="24"/>
          <w:lang w:val="ru-RU" w:eastAsia="ar-SA"/>
        </w:rPr>
      </w:pPr>
      <w:r>
        <w:rPr>
          <w:rFonts w:eastAsia="Times New Roman"/>
          <w:sz w:val="24"/>
          <w:szCs w:val="24"/>
          <w:lang w:val="ru-RU" w:eastAsia="ar-SA"/>
        </w:rPr>
        <w:t>Подпись председателя Общественного совета</w:t>
      </w:r>
    </w:p>
    <w:p w:rsidR="003C1AD8" w:rsidRDefault="003C1AD8" w:rsidP="003C1AD8">
      <w:pPr>
        <w:spacing w:after="0" w:line="360" w:lineRule="auto"/>
        <w:ind w:right="-2"/>
        <w:jc w:val="center"/>
        <w:rPr>
          <w:b/>
          <w:sz w:val="24"/>
          <w:szCs w:val="24"/>
          <w:lang w:val="ru-RU"/>
        </w:rPr>
      </w:pPr>
    </w:p>
    <w:p w:rsidR="003C1AD8" w:rsidRDefault="003C1AD8" w:rsidP="003C1AD8">
      <w:pPr>
        <w:spacing w:after="0" w:line="360" w:lineRule="auto"/>
        <w:ind w:right="-2"/>
        <w:jc w:val="center"/>
        <w:rPr>
          <w:b/>
          <w:sz w:val="24"/>
          <w:szCs w:val="24"/>
          <w:lang w:val="ru-RU"/>
        </w:rPr>
      </w:pPr>
    </w:p>
    <w:p w:rsidR="003C1AD8" w:rsidRDefault="003C1AD8" w:rsidP="003C1AD8">
      <w:pPr>
        <w:spacing w:after="0" w:line="360" w:lineRule="auto"/>
        <w:ind w:right="-2"/>
        <w:jc w:val="center"/>
        <w:rPr>
          <w:b/>
          <w:sz w:val="24"/>
          <w:szCs w:val="24"/>
          <w:lang w:val="ru-RU"/>
        </w:rPr>
      </w:pPr>
    </w:p>
    <w:p w:rsidR="003C1AD8" w:rsidRDefault="003C1AD8" w:rsidP="003C1AD8">
      <w:pPr>
        <w:spacing w:after="0" w:line="360" w:lineRule="auto"/>
        <w:ind w:right="-2"/>
        <w:jc w:val="center"/>
        <w:rPr>
          <w:b/>
          <w:sz w:val="24"/>
          <w:szCs w:val="24"/>
          <w:lang w:val="ru-RU"/>
        </w:rPr>
      </w:pPr>
    </w:p>
    <w:p w:rsidR="003C1AD8" w:rsidRPr="001E0C3C" w:rsidRDefault="003C1AD8" w:rsidP="003C1AD8">
      <w:pPr>
        <w:spacing w:after="0"/>
        <w:rPr>
          <w:b/>
          <w:sz w:val="24"/>
          <w:szCs w:val="24"/>
          <w:lang w:val="ru-RU"/>
        </w:rPr>
      </w:pPr>
    </w:p>
    <w:p w:rsidR="003C1AD8" w:rsidRPr="001E0C3C" w:rsidRDefault="003C1AD8" w:rsidP="003C1AD8">
      <w:pPr>
        <w:spacing w:after="0"/>
        <w:jc w:val="right"/>
        <w:rPr>
          <w:b/>
          <w:sz w:val="24"/>
          <w:szCs w:val="24"/>
          <w:lang w:val="ru-RU"/>
        </w:rPr>
        <w:sectPr w:rsidR="003C1AD8" w:rsidRPr="001E0C3C" w:rsidSect="006B25E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1AD8" w:rsidRDefault="003C1AD8" w:rsidP="003C1AD8">
      <w:pPr>
        <w:tabs>
          <w:tab w:val="left" w:pos="4860"/>
          <w:tab w:val="left" w:pos="6660"/>
          <w:tab w:val="left" w:pos="12240"/>
        </w:tabs>
        <w:rPr>
          <w:sz w:val="24"/>
          <w:szCs w:val="24"/>
          <w:lang w:val="ru-RU"/>
        </w:rPr>
      </w:pPr>
    </w:p>
    <w:p w:rsidR="003C1AD8" w:rsidRPr="00375305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  <w:r w:rsidRPr="00375305"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ru-RU"/>
        </w:rPr>
        <w:t>6</w:t>
      </w:r>
    </w:p>
    <w:p w:rsidR="003C1AD8" w:rsidRDefault="003C1AD8" w:rsidP="003C1AD8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sz w:val="24"/>
          <w:szCs w:val="24"/>
          <w:lang w:val="ru-RU"/>
        </w:rPr>
      </w:pPr>
      <w:r w:rsidRPr="00375305">
        <w:rPr>
          <w:sz w:val="24"/>
          <w:szCs w:val="24"/>
        </w:rPr>
        <w:t>к пр</w:t>
      </w:r>
      <w:r>
        <w:rPr>
          <w:sz w:val="24"/>
          <w:szCs w:val="24"/>
          <w:lang w:val="ru-RU"/>
        </w:rPr>
        <w:t xml:space="preserve">иказу отдела образования от </w:t>
      </w:r>
      <w:r w:rsidR="000408E3" w:rsidRPr="00FE4F29">
        <w:rPr>
          <w:sz w:val="24"/>
          <w:szCs w:val="24"/>
          <w:lang w:val="ru-RU"/>
        </w:rPr>
        <w:t>17.03.2017г.</w:t>
      </w:r>
      <w:r w:rsidRPr="00FE4F29">
        <w:rPr>
          <w:sz w:val="24"/>
          <w:szCs w:val="24"/>
          <w:lang w:val="ru-RU"/>
        </w:rPr>
        <w:t xml:space="preserve"> № </w:t>
      </w:r>
      <w:r w:rsidR="00AA4CE0">
        <w:rPr>
          <w:sz w:val="24"/>
          <w:szCs w:val="24"/>
          <w:lang w:val="ru-RU"/>
        </w:rPr>
        <w:t xml:space="preserve"> 220</w:t>
      </w:r>
    </w:p>
    <w:p w:rsidR="003C1AD8" w:rsidRPr="00443481" w:rsidRDefault="003C1AD8" w:rsidP="003C1AD8">
      <w:pPr>
        <w:tabs>
          <w:tab w:val="left" w:pos="4860"/>
          <w:tab w:val="left" w:pos="6660"/>
          <w:tab w:val="left" w:pos="12240"/>
        </w:tabs>
        <w:rPr>
          <w:sz w:val="24"/>
          <w:szCs w:val="24"/>
          <w:lang w:val="ru-RU"/>
        </w:rPr>
      </w:pPr>
    </w:p>
    <w:p w:rsidR="003C1AD8" w:rsidRPr="004940B4" w:rsidRDefault="003C1AD8" w:rsidP="003C1AD8">
      <w:pPr>
        <w:jc w:val="center"/>
        <w:rPr>
          <w:b/>
          <w:lang w:val="ru-RU"/>
        </w:rPr>
      </w:pPr>
      <w:r w:rsidRPr="004940B4">
        <w:rPr>
          <w:b/>
          <w:lang w:val="ru-RU"/>
        </w:rPr>
        <w:t>ПЕРЕЧЕНЬ</w:t>
      </w:r>
    </w:p>
    <w:p w:rsidR="003C1AD8" w:rsidRPr="004940B4" w:rsidRDefault="003C1AD8" w:rsidP="003C1AD8">
      <w:pPr>
        <w:jc w:val="center"/>
        <w:rPr>
          <w:b/>
          <w:lang w:val="ru-RU"/>
        </w:rPr>
      </w:pPr>
      <w:r w:rsidRPr="004940B4">
        <w:rPr>
          <w:b/>
          <w:lang w:val="ru-RU"/>
        </w:rPr>
        <w:t xml:space="preserve">муниципальных учреждений муниципального образования «Цимлянский район», оказывающих социальные услуги, для проведения независимой оценки качества их работы </w:t>
      </w:r>
      <w:r w:rsidRPr="00F46AB7">
        <w:rPr>
          <w:b/>
          <w:lang w:val="ru-RU"/>
        </w:rPr>
        <w:t>в 201</w:t>
      </w:r>
      <w:r w:rsidR="003A70D4">
        <w:rPr>
          <w:b/>
          <w:lang w:val="ru-RU"/>
        </w:rPr>
        <w:t>7</w:t>
      </w:r>
      <w:r w:rsidRPr="00F46AB7">
        <w:rPr>
          <w:b/>
          <w:lang w:val="ru-RU"/>
        </w:rPr>
        <w:t xml:space="preserve"> году</w:t>
      </w:r>
      <w:r w:rsidRPr="004940B4">
        <w:rPr>
          <w:b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831"/>
        <w:gridCol w:w="2091"/>
      </w:tblGrid>
      <w:tr w:rsidR="003C1AD8" w:rsidRPr="004940B4" w:rsidTr="006B25E8">
        <w:tc>
          <w:tcPr>
            <w:tcW w:w="648" w:type="dxa"/>
          </w:tcPr>
          <w:p w:rsidR="003C1AD8" w:rsidRPr="004940B4" w:rsidRDefault="003C1AD8" w:rsidP="006B25E8">
            <w:pPr>
              <w:spacing w:after="0"/>
              <w:rPr>
                <w:rFonts w:eastAsia="Times New Roman"/>
                <w:lang w:val="ru-RU"/>
              </w:rPr>
            </w:pPr>
            <w:r w:rsidRPr="004940B4">
              <w:rPr>
                <w:rFonts w:eastAsia="Times New Roman"/>
                <w:lang w:val="ru-RU"/>
              </w:rPr>
              <w:t>№ п/п</w:t>
            </w:r>
          </w:p>
        </w:tc>
        <w:tc>
          <w:tcPr>
            <w:tcW w:w="6831" w:type="dxa"/>
          </w:tcPr>
          <w:p w:rsidR="003C1AD8" w:rsidRPr="004940B4" w:rsidRDefault="003C1AD8" w:rsidP="006B25E8">
            <w:pPr>
              <w:spacing w:after="0"/>
              <w:jc w:val="center"/>
              <w:rPr>
                <w:rFonts w:eastAsia="Times New Roman"/>
                <w:lang w:val="ru-RU"/>
              </w:rPr>
            </w:pPr>
            <w:r w:rsidRPr="004940B4">
              <w:rPr>
                <w:rFonts w:eastAsia="Times New Roman"/>
                <w:lang w:val="ru-RU"/>
              </w:rPr>
              <w:t>Наименование</w:t>
            </w:r>
          </w:p>
        </w:tc>
        <w:tc>
          <w:tcPr>
            <w:tcW w:w="2091" w:type="dxa"/>
          </w:tcPr>
          <w:p w:rsidR="003C1AD8" w:rsidRPr="004940B4" w:rsidRDefault="003C1AD8" w:rsidP="006B25E8">
            <w:pPr>
              <w:spacing w:after="0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Ответственный </w:t>
            </w:r>
          </w:p>
        </w:tc>
      </w:tr>
      <w:tr w:rsidR="003C1AD8" w:rsidRPr="004940B4" w:rsidTr="006B25E8">
        <w:trPr>
          <w:trHeight w:val="748"/>
        </w:trPr>
        <w:tc>
          <w:tcPr>
            <w:tcW w:w="648" w:type="dxa"/>
          </w:tcPr>
          <w:p w:rsidR="003C1AD8" w:rsidRPr="004940B4" w:rsidRDefault="003C1AD8" w:rsidP="006B25E8">
            <w:pPr>
              <w:spacing w:after="0"/>
              <w:rPr>
                <w:rFonts w:eastAsia="Times New Roman"/>
                <w:lang w:val="ru-RU"/>
              </w:rPr>
            </w:pPr>
            <w:r w:rsidRPr="004940B4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6831" w:type="dxa"/>
          </w:tcPr>
          <w:p w:rsidR="003C1AD8" w:rsidRPr="00F46AB7" w:rsidRDefault="003C1AD8" w:rsidP="00CB2F2A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46AB7">
              <w:rPr>
                <w:rStyle w:val="ae"/>
                <w:rFonts w:eastAsia="Calibri"/>
                <w:b w:val="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CB2F2A">
              <w:rPr>
                <w:rStyle w:val="ae"/>
                <w:rFonts w:eastAsia="Calibri"/>
                <w:b w:val="0"/>
                <w:sz w:val="20"/>
                <w:szCs w:val="20"/>
              </w:rPr>
              <w:t>средняя общеобразовательная школа № 2</w:t>
            </w:r>
            <w:r w:rsidRPr="00F46AB7">
              <w:rPr>
                <w:rStyle w:val="ae"/>
                <w:rFonts w:eastAsia="Calibri"/>
                <w:b w:val="0"/>
                <w:sz w:val="20"/>
                <w:szCs w:val="20"/>
              </w:rPr>
              <w:t xml:space="preserve"> г. Цимлянска Ростовской области </w:t>
            </w:r>
          </w:p>
        </w:tc>
        <w:tc>
          <w:tcPr>
            <w:tcW w:w="2091" w:type="dxa"/>
            <w:vMerge w:val="restart"/>
          </w:tcPr>
          <w:p w:rsidR="003C1AD8" w:rsidRPr="004940B4" w:rsidRDefault="003C1AD8" w:rsidP="006B25E8">
            <w:pPr>
              <w:spacing w:after="0"/>
              <w:rPr>
                <w:rFonts w:eastAsia="Times New Roman"/>
                <w:lang w:val="ru-RU"/>
              </w:rPr>
            </w:pPr>
            <w:r w:rsidRPr="004940B4">
              <w:rPr>
                <w:rFonts w:eastAsia="Times New Roman"/>
                <w:lang w:val="ru-RU"/>
              </w:rPr>
              <w:t>Отдел образования Администрации Цимлянского района</w:t>
            </w:r>
          </w:p>
        </w:tc>
      </w:tr>
      <w:tr w:rsidR="003C1AD8" w:rsidRPr="004940B4" w:rsidTr="006B25E8">
        <w:tc>
          <w:tcPr>
            <w:tcW w:w="648" w:type="dxa"/>
          </w:tcPr>
          <w:p w:rsidR="003C1AD8" w:rsidRPr="00F46AB7" w:rsidRDefault="003C1AD8" w:rsidP="006B25E8">
            <w:pPr>
              <w:spacing w:after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6831" w:type="dxa"/>
          </w:tcPr>
          <w:p w:rsidR="003C1AD8" w:rsidRPr="00F46AB7" w:rsidRDefault="003C1AD8" w:rsidP="00CB2F2A">
            <w:pPr>
              <w:spacing w:after="0"/>
              <w:rPr>
                <w:rFonts w:eastAsia="Times New Roman"/>
                <w:b/>
                <w:lang w:val="ru-RU"/>
              </w:rPr>
            </w:pPr>
            <w:r w:rsidRPr="00F46AB7">
              <w:rPr>
                <w:rFonts w:eastAsia="Times New Roman"/>
                <w:bCs/>
                <w:lang w:val="ru-RU" w:eastAsia="ru-RU"/>
              </w:rPr>
              <w:t xml:space="preserve">Муниципальное бюджетное общеобразовательное учреждение </w:t>
            </w:r>
            <w:r w:rsidR="00CB2F2A">
              <w:rPr>
                <w:rFonts w:eastAsia="Times New Roman"/>
                <w:bCs/>
                <w:lang w:val="ru-RU" w:eastAsia="ru-RU"/>
              </w:rPr>
              <w:t>Красноярская</w:t>
            </w:r>
            <w:r w:rsidR="00FA5C72">
              <w:rPr>
                <w:rFonts w:eastAsia="Times New Roman"/>
                <w:bCs/>
                <w:lang w:val="ru-RU" w:eastAsia="ru-RU"/>
              </w:rPr>
              <w:t xml:space="preserve">средняя </w:t>
            </w:r>
            <w:r w:rsidRPr="00F46AB7">
              <w:rPr>
                <w:rFonts w:eastAsia="Times New Roman"/>
                <w:bCs/>
                <w:lang w:val="ru-RU" w:eastAsia="ru-RU"/>
              </w:rPr>
              <w:t>общеобразовательная школа Цимлянского района Ростовской области</w:t>
            </w:r>
          </w:p>
        </w:tc>
        <w:tc>
          <w:tcPr>
            <w:tcW w:w="2091" w:type="dxa"/>
            <w:vMerge/>
          </w:tcPr>
          <w:p w:rsidR="003C1AD8" w:rsidRPr="004940B4" w:rsidRDefault="003C1AD8" w:rsidP="006B25E8">
            <w:pPr>
              <w:spacing w:after="0"/>
              <w:rPr>
                <w:rFonts w:eastAsia="Times New Roman"/>
                <w:b/>
                <w:lang w:val="ru-RU"/>
              </w:rPr>
            </w:pPr>
          </w:p>
        </w:tc>
      </w:tr>
      <w:tr w:rsidR="003C1AD8" w:rsidRPr="004940B4" w:rsidTr="006B25E8">
        <w:tc>
          <w:tcPr>
            <w:tcW w:w="648" w:type="dxa"/>
          </w:tcPr>
          <w:p w:rsidR="003C1AD8" w:rsidRPr="00F46AB7" w:rsidRDefault="003C1AD8" w:rsidP="006B25E8">
            <w:pPr>
              <w:spacing w:after="0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3</w:t>
            </w:r>
          </w:p>
        </w:tc>
        <w:tc>
          <w:tcPr>
            <w:tcW w:w="6831" w:type="dxa"/>
          </w:tcPr>
          <w:p w:rsidR="003C1AD8" w:rsidRPr="00F46AB7" w:rsidRDefault="003C1AD8" w:rsidP="00FA5C72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46AB7">
              <w:rPr>
                <w:rStyle w:val="ae"/>
                <w:rFonts w:eastAsia="Calibri"/>
                <w:b w:val="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FA5C72">
              <w:rPr>
                <w:rStyle w:val="ae"/>
                <w:rFonts w:eastAsia="Calibri"/>
                <w:b w:val="0"/>
                <w:sz w:val="20"/>
                <w:szCs w:val="20"/>
              </w:rPr>
              <w:t>Лозновская</w:t>
            </w:r>
            <w:r w:rsidRPr="00F46AB7">
              <w:rPr>
                <w:rStyle w:val="ae"/>
                <w:rFonts w:eastAsia="Calibri"/>
                <w:b w:val="0"/>
                <w:sz w:val="20"/>
                <w:szCs w:val="20"/>
              </w:rPr>
              <w:t xml:space="preserve"> средняя общеобразовательная школа </w:t>
            </w:r>
            <w:r w:rsidR="00FA5C72">
              <w:rPr>
                <w:rStyle w:val="ae"/>
                <w:rFonts w:eastAsia="Calibri"/>
                <w:b w:val="0"/>
                <w:sz w:val="20"/>
                <w:szCs w:val="20"/>
              </w:rPr>
              <w:t>им. Аббясева</w:t>
            </w:r>
            <w:r w:rsidRPr="00F46AB7">
              <w:rPr>
                <w:rStyle w:val="ae"/>
                <w:rFonts w:eastAsia="Calibri"/>
                <w:b w:val="0"/>
                <w:sz w:val="20"/>
                <w:szCs w:val="20"/>
              </w:rPr>
              <w:t>Цимлянского района Ростовской области</w:t>
            </w:r>
          </w:p>
        </w:tc>
        <w:tc>
          <w:tcPr>
            <w:tcW w:w="2091" w:type="dxa"/>
            <w:vMerge/>
          </w:tcPr>
          <w:p w:rsidR="003C1AD8" w:rsidRPr="004940B4" w:rsidRDefault="003C1AD8" w:rsidP="006B25E8">
            <w:pPr>
              <w:spacing w:after="0"/>
              <w:rPr>
                <w:rFonts w:eastAsia="Times New Roman"/>
                <w:b/>
                <w:lang w:val="ru-RU"/>
              </w:rPr>
            </w:pPr>
          </w:p>
        </w:tc>
      </w:tr>
      <w:tr w:rsidR="003C1AD8" w:rsidRPr="004940B4" w:rsidTr="006B25E8">
        <w:tc>
          <w:tcPr>
            <w:tcW w:w="648" w:type="dxa"/>
          </w:tcPr>
          <w:p w:rsidR="003C1AD8" w:rsidRPr="00FA5C72" w:rsidRDefault="003C1AD8" w:rsidP="006B25E8">
            <w:pPr>
              <w:spacing w:after="0"/>
              <w:rPr>
                <w:rFonts w:eastAsia="Times New Roman"/>
                <w:lang w:val="ru-RU"/>
              </w:rPr>
            </w:pPr>
            <w:r w:rsidRPr="00FA5C72"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6831" w:type="dxa"/>
          </w:tcPr>
          <w:p w:rsidR="003C1AD8" w:rsidRPr="00F46AB7" w:rsidRDefault="003C1AD8" w:rsidP="00E84726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46AB7">
              <w:rPr>
                <w:rStyle w:val="ae"/>
                <w:rFonts w:eastAsia="Calibri"/>
                <w:b w:val="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E84726">
              <w:rPr>
                <w:rStyle w:val="ae"/>
                <w:rFonts w:eastAsia="Calibri"/>
                <w:b w:val="0"/>
                <w:sz w:val="20"/>
                <w:szCs w:val="20"/>
              </w:rPr>
              <w:t xml:space="preserve">Новоцимлянская </w:t>
            </w:r>
            <w:r w:rsidRPr="00F46AB7">
              <w:rPr>
                <w:rStyle w:val="ae"/>
                <w:rFonts w:eastAsia="Calibri"/>
                <w:b w:val="0"/>
                <w:sz w:val="20"/>
                <w:szCs w:val="20"/>
              </w:rPr>
              <w:t>средняя общеобразовательная школа Цимлянского района Ростовской области</w:t>
            </w:r>
          </w:p>
        </w:tc>
        <w:tc>
          <w:tcPr>
            <w:tcW w:w="2091" w:type="dxa"/>
            <w:vMerge/>
          </w:tcPr>
          <w:p w:rsidR="003C1AD8" w:rsidRPr="004940B4" w:rsidRDefault="003C1AD8" w:rsidP="006B25E8">
            <w:pPr>
              <w:spacing w:after="0"/>
              <w:rPr>
                <w:rFonts w:eastAsia="Times New Roman"/>
                <w:b/>
                <w:lang w:val="ru-RU"/>
              </w:rPr>
            </w:pPr>
          </w:p>
        </w:tc>
      </w:tr>
      <w:tr w:rsidR="003C1AD8" w:rsidRPr="004940B4" w:rsidTr="006B25E8">
        <w:trPr>
          <w:trHeight w:val="848"/>
        </w:trPr>
        <w:tc>
          <w:tcPr>
            <w:tcW w:w="648" w:type="dxa"/>
          </w:tcPr>
          <w:p w:rsidR="003C1AD8" w:rsidRPr="00F46AB7" w:rsidRDefault="003C1AD8" w:rsidP="006B25E8">
            <w:pPr>
              <w:spacing w:after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6831" w:type="dxa"/>
          </w:tcPr>
          <w:p w:rsidR="003C1AD8" w:rsidRPr="00F46AB7" w:rsidRDefault="003C1AD8" w:rsidP="006734B2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46AB7">
              <w:rPr>
                <w:rStyle w:val="ae"/>
                <w:rFonts w:eastAsia="Calibri"/>
                <w:b w:val="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6734B2">
              <w:rPr>
                <w:rStyle w:val="ae"/>
                <w:rFonts w:eastAsia="Calibri"/>
                <w:b w:val="0"/>
                <w:sz w:val="20"/>
                <w:szCs w:val="20"/>
              </w:rPr>
              <w:t>Дубравненскаяосновная</w:t>
            </w:r>
            <w:r w:rsidRPr="00F46AB7">
              <w:rPr>
                <w:rStyle w:val="ae"/>
                <w:rFonts w:eastAsia="Calibri"/>
                <w:b w:val="0"/>
                <w:sz w:val="20"/>
                <w:szCs w:val="20"/>
              </w:rPr>
              <w:t xml:space="preserve"> общеобразовательная школа Цимлянского района Ростовской области</w:t>
            </w:r>
          </w:p>
        </w:tc>
        <w:tc>
          <w:tcPr>
            <w:tcW w:w="2091" w:type="dxa"/>
            <w:vMerge/>
          </w:tcPr>
          <w:p w:rsidR="003C1AD8" w:rsidRPr="004940B4" w:rsidRDefault="003C1AD8" w:rsidP="006B25E8">
            <w:pPr>
              <w:spacing w:after="0"/>
              <w:rPr>
                <w:rFonts w:eastAsia="Times New Roman"/>
                <w:b/>
                <w:lang w:val="ru-RU"/>
              </w:rPr>
            </w:pPr>
          </w:p>
        </w:tc>
      </w:tr>
      <w:tr w:rsidR="003C1AD8" w:rsidRPr="004940B4" w:rsidTr="006B25E8">
        <w:tc>
          <w:tcPr>
            <w:tcW w:w="648" w:type="dxa"/>
          </w:tcPr>
          <w:p w:rsidR="003C1AD8" w:rsidRPr="00F46AB7" w:rsidRDefault="003C1AD8" w:rsidP="006B25E8">
            <w:pPr>
              <w:spacing w:after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6831" w:type="dxa"/>
          </w:tcPr>
          <w:p w:rsidR="003C1AD8" w:rsidRPr="00F46AB7" w:rsidRDefault="003C1AD8" w:rsidP="006734B2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46AB7">
              <w:rPr>
                <w:rStyle w:val="ae"/>
                <w:rFonts w:eastAsia="Calibri"/>
                <w:b w:val="0"/>
                <w:sz w:val="20"/>
                <w:szCs w:val="20"/>
              </w:rPr>
              <w:t xml:space="preserve">Муниципальное бюджетное  общеобразовательное учреждение </w:t>
            </w:r>
            <w:r w:rsidR="006734B2">
              <w:rPr>
                <w:rStyle w:val="ae"/>
                <w:rFonts w:eastAsia="Calibri"/>
                <w:b w:val="0"/>
                <w:sz w:val="20"/>
                <w:szCs w:val="20"/>
              </w:rPr>
              <w:t xml:space="preserve">Хорошевская </w:t>
            </w:r>
            <w:r w:rsidRPr="00F46AB7">
              <w:rPr>
                <w:rStyle w:val="ae"/>
                <w:rFonts w:eastAsia="Calibri"/>
                <w:b w:val="0"/>
                <w:sz w:val="20"/>
                <w:szCs w:val="20"/>
              </w:rPr>
              <w:t>основная общеобразовательная школа Цимлянский район Ростовской области</w:t>
            </w:r>
          </w:p>
        </w:tc>
        <w:tc>
          <w:tcPr>
            <w:tcW w:w="2091" w:type="dxa"/>
            <w:vMerge/>
          </w:tcPr>
          <w:p w:rsidR="003C1AD8" w:rsidRPr="004940B4" w:rsidRDefault="003C1AD8" w:rsidP="006B25E8">
            <w:pPr>
              <w:spacing w:after="0"/>
              <w:rPr>
                <w:rFonts w:eastAsia="Times New Roman"/>
                <w:b/>
                <w:lang w:val="ru-RU"/>
              </w:rPr>
            </w:pPr>
          </w:p>
        </w:tc>
      </w:tr>
      <w:tr w:rsidR="001570C5" w:rsidRPr="004940B4" w:rsidTr="006B25E8">
        <w:tc>
          <w:tcPr>
            <w:tcW w:w="648" w:type="dxa"/>
          </w:tcPr>
          <w:p w:rsidR="001570C5" w:rsidRPr="001570C5" w:rsidRDefault="001570C5" w:rsidP="006B25E8">
            <w:pPr>
              <w:spacing w:after="0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7</w:t>
            </w:r>
          </w:p>
        </w:tc>
        <w:tc>
          <w:tcPr>
            <w:tcW w:w="6831" w:type="dxa"/>
          </w:tcPr>
          <w:p w:rsidR="001570C5" w:rsidRPr="00F46AB7" w:rsidRDefault="001570C5" w:rsidP="00656ACE">
            <w:pPr>
              <w:shd w:val="clear" w:color="auto" w:fill="FFFFFF"/>
              <w:autoSpaceDE w:val="0"/>
              <w:autoSpaceDN w:val="0"/>
              <w:adjustRightInd w:val="0"/>
              <w:spacing w:after="0"/>
            </w:pPr>
            <w:r w:rsidRPr="00F46AB7">
              <w:rPr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 w:rsidRPr="00F46AB7">
              <w:rPr>
                <w:color w:val="000000"/>
              </w:rPr>
              <w:t>«</w:t>
            </w:r>
            <w:r>
              <w:rPr>
                <w:color w:val="000000"/>
                <w:lang w:val="ru-RU"/>
              </w:rPr>
              <w:t>Светлячок</w:t>
            </w:r>
            <w:r w:rsidRPr="00F46AB7">
              <w:rPr>
                <w:color w:val="000000"/>
              </w:rPr>
              <w:t xml:space="preserve">» </w:t>
            </w:r>
            <w:r>
              <w:rPr>
                <w:color w:val="000000"/>
                <w:lang w:val="ru-RU"/>
              </w:rPr>
              <w:t>г. Цимлянска</w:t>
            </w:r>
          </w:p>
        </w:tc>
        <w:tc>
          <w:tcPr>
            <w:tcW w:w="2091" w:type="dxa"/>
            <w:vMerge/>
          </w:tcPr>
          <w:p w:rsidR="001570C5" w:rsidRPr="004940B4" w:rsidRDefault="001570C5" w:rsidP="006B25E8">
            <w:pPr>
              <w:spacing w:after="0"/>
              <w:rPr>
                <w:rFonts w:eastAsia="Times New Roman"/>
                <w:b/>
                <w:lang w:val="ru-RU"/>
              </w:rPr>
            </w:pPr>
          </w:p>
        </w:tc>
      </w:tr>
      <w:tr w:rsidR="001570C5" w:rsidRPr="004940B4" w:rsidTr="006B25E8">
        <w:tc>
          <w:tcPr>
            <w:tcW w:w="648" w:type="dxa"/>
          </w:tcPr>
          <w:p w:rsidR="001570C5" w:rsidRPr="001570C5" w:rsidRDefault="00FC27C4" w:rsidP="006B25E8">
            <w:pPr>
              <w:spacing w:after="0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8</w:t>
            </w:r>
          </w:p>
        </w:tc>
        <w:tc>
          <w:tcPr>
            <w:tcW w:w="6831" w:type="dxa"/>
          </w:tcPr>
          <w:p w:rsidR="001570C5" w:rsidRPr="00F46AB7" w:rsidRDefault="001570C5" w:rsidP="00FC27C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F46AB7">
              <w:rPr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 w:rsidRPr="00F46AB7">
              <w:t xml:space="preserve"> «</w:t>
            </w:r>
            <w:r>
              <w:rPr>
                <w:lang w:val="ru-RU"/>
              </w:rPr>
              <w:t>Сказка</w:t>
            </w:r>
            <w:r w:rsidRPr="00F46AB7">
              <w:t>»</w:t>
            </w:r>
            <w:r w:rsidRPr="00F46AB7">
              <w:rPr>
                <w:color w:val="000000"/>
              </w:rPr>
              <w:t xml:space="preserve"> г. Цимлянска</w:t>
            </w:r>
          </w:p>
        </w:tc>
        <w:tc>
          <w:tcPr>
            <w:tcW w:w="2091" w:type="dxa"/>
            <w:vMerge/>
          </w:tcPr>
          <w:p w:rsidR="001570C5" w:rsidRPr="004940B4" w:rsidRDefault="001570C5" w:rsidP="006B25E8">
            <w:pPr>
              <w:spacing w:after="0"/>
              <w:rPr>
                <w:rFonts w:eastAsia="Times New Roman"/>
                <w:b/>
                <w:lang w:val="ru-RU"/>
              </w:rPr>
            </w:pPr>
          </w:p>
        </w:tc>
      </w:tr>
      <w:tr w:rsidR="00AB1599" w:rsidRPr="004940B4" w:rsidTr="006B25E8">
        <w:tc>
          <w:tcPr>
            <w:tcW w:w="648" w:type="dxa"/>
          </w:tcPr>
          <w:p w:rsidR="00AB1599" w:rsidRPr="001570C5" w:rsidRDefault="00FC27C4" w:rsidP="006B25E8">
            <w:pPr>
              <w:spacing w:after="0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</w:t>
            </w:r>
          </w:p>
        </w:tc>
        <w:tc>
          <w:tcPr>
            <w:tcW w:w="6831" w:type="dxa"/>
          </w:tcPr>
          <w:p w:rsidR="00AB1599" w:rsidRPr="00FC27C4" w:rsidRDefault="001570C5" w:rsidP="00BB6B7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color w:val="000000"/>
                <w:lang w:val="ru-RU"/>
              </w:rPr>
            </w:pPr>
            <w:r w:rsidRPr="00F46AB7">
              <w:rPr>
                <w:lang w:val="ru-RU"/>
              </w:rPr>
              <w:t xml:space="preserve">Муниципальное бюджетное дошкольное образовательное учреждение детский сад </w:t>
            </w:r>
            <w:r w:rsidRPr="00F46AB7">
              <w:rPr>
                <w:color w:val="000000"/>
              </w:rPr>
              <w:t>«Коло</w:t>
            </w:r>
            <w:r>
              <w:rPr>
                <w:color w:val="000000"/>
                <w:lang w:val="ru-RU"/>
              </w:rPr>
              <w:t>б</w:t>
            </w:r>
            <w:r w:rsidRPr="00F46AB7">
              <w:rPr>
                <w:color w:val="000000"/>
              </w:rPr>
              <w:t xml:space="preserve">ок» ст. </w:t>
            </w:r>
            <w:r>
              <w:rPr>
                <w:color w:val="000000"/>
                <w:lang w:val="ru-RU"/>
              </w:rPr>
              <w:t>Маркинской</w:t>
            </w:r>
          </w:p>
        </w:tc>
        <w:tc>
          <w:tcPr>
            <w:tcW w:w="2091" w:type="dxa"/>
            <w:vMerge/>
          </w:tcPr>
          <w:p w:rsidR="00AB1599" w:rsidRPr="004940B4" w:rsidRDefault="00AB1599" w:rsidP="006B25E8">
            <w:pPr>
              <w:spacing w:after="0"/>
              <w:rPr>
                <w:rFonts w:eastAsia="Times New Roman"/>
                <w:b/>
                <w:lang w:val="ru-RU"/>
              </w:rPr>
            </w:pPr>
          </w:p>
        </w:tc>
      </w:tr>
      <w:tr w:rsidR="00AB1599" w:rsidRPr="004940B4" w:rsidTr="006B25E8">
        <w:tc>
          <w:tcPr>
            <w:tcW w:w="648" w:type="dxa"/>
          </w:tcPr>
          <w:p w:rsidR="00AB1599" w:rsidRPr="001570C5" w:rsidRDefault="00FC27C4" w:rsidP="006B25E8">
            <w:pPr>
              <w:spacing w:after="0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</w:t>
            </w:r>
          </w:p>
        </w:tc>
        <w:tc>
          <w:tcPr>
            <w:tcW w:w="6831" w:type="dxa"/>
          </w:tcPr>
          <w:p w:rsidR="00AB1599" w:rsidRPr="00F46AB7" w:rsidRDefault="001570C5" w:rsidP="00656AC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F46AB7">
              <w:rPr>
                <w:rStyle w:val="ae"/>
                <w:b w:val="0"/>
              </w:rPr>
              <w:t xml:space="preserve">Муниципальное бюджетное учреждениедополнительного образования </w:t>
            </w:r>
            <w:r>
              <w:rPr>
                <w:rStyle w:val="ae"/>
                <w:b w:val="0"/>
              </w:rPr>
              <w:t xml:space="preserve">Центр внешкольной работы </w:t>
            </w:r>
            <w:r w:rsidRPr="00F46AB7">
              <w:rPr>
                <w:rStyle w:val="ae"/>
                <w:b w:val="0"/>
              </w:rPr>
              <w:t>г.Цимлянска</w:t>
            </w:r>
          </w:p>
        </w:tc>
        <w:tc>
          <w:tcPr>
            <w:tcW w:w="2091" w:type="dxa"/>
            <w:vMerge/>
          </w:tcPr>
          <w:p w:rsidR="00AB1599" w:rsidRPr="004940B4" w:rsidRDefault="00AB1599" w:rsidP="006B25E8">
            <w:pPr>
              <w:spacing w:after="0"/>
              <w:rPr>
                <w:rFonts w:eastAsia="Times New Roman"/>
                <w:b/>
                <w:lang w:val="ru-RU"/>
              </w:rPr>
            </w:pPr>
          </w:p>
        </w:tc>
      </w:tr>
    </w:tbl>
    <w:p w:rsidR="003C1AD8" w:rsidRPr="00443481" w:rsidRDefault="003C1AD8" w:rsidP="003C1AD8">
      <w:pPr>
        <w:rPr>
          <w:b/>
          <w:sz w:val="24"/>
          <w:szCs w:val="24"/>
          <w:lang w:val="ru-RU"/>
        </w:rPr>
      </w:pPr>
    </w:p>
    <w:p w:rsidR="003C1AD8" w:rsidRDefault="003C1AD8" w:rsidP="003C1AD8">
      <w:pPr>
        <w:pStyle w:val="ac"/>
        <w:jc w:val="both"/>
        <w:rPr>
          <w:b/>
          <w:sz w:val="24"/>
          <w:szCs w:val="24"/>
          <w:lang w:val="ru-RU"/>
        </w:rPr>
      </w:pPr>
    </w:p>
    <w:p w:rsidR="003C1AD8" w:rsidRDefault="003C1AD8" w:rsidP="003C1AD8">
      <w:pPr>
        <w:pStyle w:val="ac"/>
        <w:jc w:val="both"/>
        <w:rPr>
          <w:b/>
          <w:sz w:val="24"/>
          <w:szCs w:val="24"/>
          <w:lang w:val="ru-RU"/>
        </w:rPr>
      </w:pPr>
    </w:p>
    <w:p w:rsidR="003C1AD8" w:rsidRDefault="003C1AD8" w:rsidP="003C1AD8">
      <w:pPr>
        <w:pStyle w:val="ac"/>
        <w:jc w:val="both"/>
        <w:rPr>
          <w:b/>
          <w:sz w:val="24"/>
          <w:szCs w:val="24"/>
          <w:lang w:val="ru-RU"/>
        </w:rPr>
      </w:pPr>
    </w:p>
    <w:p w:rsidR="003C1AD8" w:rsidRDefault="003C1AD8" w:rsidP="003C1AD8">
      <w:pPr>
        <w:pStyle w:val="ac"/>
        <w:jc w:val="both"/>
        <w:rPr>
          <w:b/>
          <w:sz w:val="24"/>
          <w:szCs w:val="24"/>
          <w:lang w:val="ru-RU"/>
        </w:rPr>
      </w:pPr>
    </w:p>
    <w:p w:rsidR="003C1AD8" w:rsidRDefault="003C1AD8" w:rsidP="003C1AD8">
      <w:pPr>
        <w:pStyle w:val="ac"/>
        <w:jc w:val="both"/>
        <w:rPr>
          <w:b/>
          <w:sz w:val="24"/>
          <w:szCs w:val="24"/>
          <w:lang w:val="ru-RU"/>
        </w:rPr>
      </w:pPr>
    </w:p>
    <w:p w:rsidR="003C1AD8" w:rsidRPr="00162D26" w:rsidRDefault="003C1AD8" w:rsidP="003C1AD8">
      <w:pPr>
        <w:pStyle w:val="ac"/>
        <w:jc w:val="both"/>
        <w:rPr>
          <w:b/>
          <w:sz w:val="24"/>
          <w:szCs w:val="24"/>
        </w:rPr>
      </w:pPr>
    </w:p>
    <w:p w:rsidR="003C1AD8" w:rsidRDefault="003C1AD8" w:rsidP="003C1AD8">
      <w:pPr>
        <w:pStyle w:val="ac"/>
        <w:jc w:val="both"/>
        <w:rPr>
          <w:b/>
          <w:sz w:val="24"/>
          <w:szCs w:val="24"/>
          <w:lang w:val="ru-RU"/>
        </w:rPr>
      </w:pPr>
    </w:p>
    <w:p w:rsidR="003C1AD8" w:rsidRDefault="003C1AD8" w:rsidP="003C1AD8">
      <w:pPr>
        <w:pStyle w:val="ac"/>
        <w:jc w:val="both"/>
        <w:rPr>
          <w:b/>
          <w:sz w:val="24"/>
          <w:szCs w:val="24"/>
          <w:lang w:val="ru-RU"/>
        </w:rPr>
      </w:pPr>
    </w:p>
    <w:p w:rsidR="003C1AD8" w:rsidRDefault="003C1AD8" w:rsidP="003C1AD8">
      <w:pPr>
        <w:pStyle w:val="ac"/>
        <w:jc w:val="both"/>
        <w:rPr>
          <w:b/>
          <w:sz w:val="24"/>
          <w:szCs w:val="24"/>
          <w:lang w:val="ru-RU"/>
        </w:rPr>
      </w:pPr>
    </w:p>
    <w:p w:rsidR="003C1AD8" w:rsidRDefault="003C1AD8" w:rsidP="003C1AD8">
      <w:pPr>
        <w:pStyle w:val="ac"/>
        <w:jc w:val="both"/>
        <w:rPr>
          <w:b/>
          <w:sz w:val="24"/>
          <w:szCs w:val="24"/>
          <w:lang w:val="ru-RU"/>
        </w:rPr>
      </w:pPr>
    </w:p>
    <w:p w:rsidR="003C1AD8" w:rsidRDefault="003C1AD8" w:rsidP="003C1AD8">
      <w:pPr>
        <w:pStyle w:val="ac"/>
        <w:jc w:val="both"/>
        <w:rPr>
          <w:b/>
          <w:sz w:val="24"/>
          <w:szCs w:val="24"/>
          <w:lang w:val="ru-RU"/>
        </w:rPr>
      </w:pPr>
    </w:p>
    <w:p w:rsidR="003C1AD8" w:rsidRDefault="003C1AD8" w:rsidP="003C1AD8">
      <w:pPr>
        <w:pStyle w:val="ac"/>
        <w:jc w:val="both"/>
        <w:rPr>
          <w:b/>
          <w:sz w:val="24"/>
          <w:szCs w:val="24"/>
          <w:lang w:val="ru-RU"/>
        </w:rPr>
      </w:pPr>
    </w:p>
    <w:p w:rsidR="003C1AD8" w:rsidRDefault="003C1AD8" w:rsidP="003C1AD8">
      <w:pPr>
        <w:pStyle w:val="ac"/>
        <w:jc w:val="both"/>
        <w:rPr>
          <w:b/>
          <w:sz w:val="24"/>
          <w:szCs w:val="24"/>
          <w:lang w:val="ru-RU"/>
        </w:rPr>
      </w:pPr>
    </w:p>
    <w:p w:rsidR="003C1AD8" w:rsidRDefault="003C1AD8" w:rsidP="003C1AD8">
      <w:pPr>
        <w:pStyle w:val="ac"/>
        <w:jc w:val="both"/>
        <w:rPr>
          <w:b/>
          <w:sz w:val="24"/>
          <w:szCs w:val="24"/>
          <w:lang w:val="ru-RU"/>
        </w:rPr>
      </w:pPr>
    </w:p>
    <w:p w:rsidR="003C1AD8" w:rsidRDefault="003C1AD8" w:rsidP="003C1AD8">
      <w:pPr>
        <w:pStyle w:val="ac"/>
        <w:jc w:val="both"/>
        <w:rPr>
          <w:b/>
          <w:sz w:val="24"/>
          <w:szCs w:val="24"/>
          <w:lang w:val="ru-RU"/>
        </w:rPr>
      </w:pPr>
    </w:p>
    <w:p w:rsidR="003C1AD8" w:rsidRDefault="003C1AD8" w:rsidP="003C1AD8">
      <w:pPr>
        <w:pStyle w:val="ac"/>
        <w:jc w:val="both"/>
        <w:rPr>
          <w:b/>
          <w:sz w:val="24"/>
          <w:szCs w:val="24"/>
          <w:lang w:val="ru-RU"/>
        </w:rPr>
      </w:pPr>
    </w:p>
    <w:sectPr w:rsidR="003C1AD8" w:rsidSect="006B25E8">
      <w:footerReference w:type="even" r:id="rId16"/>
      <w:footerReference w:type="default" r:id="rId17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AF0" w:rsidRDefault="00913AF0">
      <w:pPr>
        <w:spacing w:after="0"/>
      </w:pPr>
      <w:r>
        <w:separator/>
      </w:r>
    </w:p>
  </w:endnote>
  <w:endnote w:type="continuationSeparator" w:id="1">
    <w:p w:rsidR="00913AF0" w:rsidRDefault="00913A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BB2" w:rsidRDefault="005206D2" w:rsidP="006B25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0B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BB2" w:rsidRDefault="00D70BB2" w:rsidP="006B25E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BB2" w:rsidRDefault="005206D2" w:rsidP="006B25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0B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7E07">
      <w:rPr>
        <w:rStyle w:val="a5"/>
        <w:noProof/>
      </w:rPr>
      <w:t>22</w:t>
    </w:r>
    <w:r>
      <w:rPr>
        <w:rStyle w:val="a5"/>
      </w:rPr>
      <w:fldChar w:fldCharType="end"/>
    </w:r>
  </w:p>
  <w:p w:rsidR="00D70BB2" w:rsidRDefault="00D70BB2" w:rsidP="006B25E8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BB2" w:rsidRDefault="005206D2" w:rsidP="006B25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0B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BB2" w:rsidRDefault="00D70BB2" w:rsidP="006B25E8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BB2" w:rsidRDefault="005206D2" w:rsidP="006B25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0B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70D4">
      <w:rPr>
        <w:rStyle w:val="a5"/>
        <w:noProof/>
      </w:rPr>
      <w:t>24</w:t>
    </w:r>
    <w:r>
      <w:rPr>
        <w:rStyle w:val="a5"/>
      </w:rPr>
      <w:fldChar w:fldCharType="end"/>
    </w:r>
  </w:p>
  <w:p w:rsidR="00D70BB2" w:rsidRDefault="00D70BB2" w:rsidP="006B25E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AF0" w:rsidRDefault="00913AF0">
      <w:pPr>
        <w:spacing w:after="0"/>
      </w:pPr>
      <w:r>
        <w:separator/>
      </w:r>
    </w:p>
  </w:footnote>
  <w:footnote w:type="continuationSeparator" w:id="1">
    <w:p w:rsidR="00913AF0" w:rsidRDefault="00913A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F13DB7"/>
    <w:multiLevelType w:val="hybridMultilevel"/>
    <w:tmpl w:val="31F62992"/>
    <w:lvl w:ilvl="0" w:tplc="FAF419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6E68B8"/>
    <w:multiLevelType w:val="hybridMultilevel"/>
    <w:tmpl w:val="57A01852"/>
    <w:lvl w:ilvl="0" w:tplc="83E8BE3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17317176"/>
    <w:multiLevelType w:val="hybridMultilevel"/>
    <w:tmpl w:val="B35AF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17BAB"/>
    <w:multiLevelType w:val="hybridMultilevel"/>
    <w:tmpl w:val="26004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06229"/>
    <w:multiLevelType w:val="hybridMultilevel"/>
    <w:tmpl w:val="0366B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460CD"/>
    <w:multiLevelType w:val="hybridMultilevel"/>
    <w:tmpl w:val="C6F6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833EF"/>
    <w:multiLevelType w:val="hybridMultilevel"/>
    <w:tmpl w:val="5DBA2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D1E26"/>
    <w:multiLevelType w:val="hybridMultilevel"/>
    <w:tmpl w:val="9D683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C0447"/>
    <w:multiLevelType w:val="hybridMultilevel"/>
    <w:tmpl w:val="9C7EF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D241D"/>
    <w:multiLevelType w:val="hybridMultilevel"/>
    <w:tmpl w:val="442CD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B49"/>
    <w:multiLevelType w:val="hybridMultilevel"/>
    <w:tmpl w:val="B35AF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FEE"/>
    <w:rsid w:val="000408E3"/>
    <w:rsid w:val="0009320B"/>
    <w:rsid w:val="000D101B"/>
    <w:rsid w:val="000D7126"/>
    <w:rsid w:val="00101DF4"/>
    <w:rsid w:val="001570C5"/>
    <w:rsid w:val="0018747C"/>
    <w:rsid w:val="002540ED"/>
    <w:rsid w:val="002A5219"/>
    <w:rsid w:val="00322BAF"/>
    <w:rsid w:val="00385293"/>
    <w:rsid w:val="003A70D4"/>
    <w:rsid w:val="003C1AD8"/>
    <w:rsid w:val="005206D2"/>
    <w:rsid w:val="005560FC"/>
    <w:rsid w:val="005A4E4E"/>
    <w:rsid w:val="005E7598"/>
    <w:rsid w:val="005F4AC9"/>
    <w:rsid w:val="00656ACE"/>
    <w:rsid w:val="006734B2"/>
    <w:rsid w:val="006B25E8"/>
    <w:rsid w:val="00756408"/>
    <w:rsid w:val="00881B82"/>
    <w:rsid w:val="00913AF0"/>
    <w:rsid w:val="009876C9"/>
    <w:rsid w:val="009E5A7C"/>
    <w:rsid w:val="00A50913"/>
    <w:rsid w:val="00AA4CE0"/>
    <w:rsid w:val="00AB1599"/>
    <w:rsid w:val="00BA3D8C"/>
    <w:rsid w:val="00BB6B73"/>
    <w:rsid w:val="00BE7AD4"/>
    <w:rsid w:val="00C82FCD"/>
    <w:rsid w:val="00CB2F2A"/>
    <w:rsid w:val="00D70BB2"/>
    <w:rsid w:val="00E77E07"/>
    <w:rsid w:val="00E84726"/>
    <w:rsid w:val="00F846E4"/>
    <w:rsid w:val="00FA23B5"/>
    <w:rsid w:val="00FA5C72"/>
    <w:rsid w:val="00FC27C4"/>
    <w:rsid w:val="00FC3FEE"/>
    <w:rsid w:val="00FE4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D8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styleId="1">
    <w:name w:val="heading 1"/>
    <w:basedOn w:val="a"/>
    <w:link w:val="10"/>
    <w:qFormat/>
    <w:rsid w:val="003C1A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qFormat/>
    <w:rsid w:val="003C1AD8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AD8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C1AD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3C1AD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rsid w:val="003C1AD8"/>
    <w:rPr>
      <w:rFonts w:ascii="Times New Roman" w:eastAsia="Calibri" w:hAnsi="Times New Roman" w:cs="Times New Roman"/>
      <w:sz w:val="20"/>
      <w:szCs w:val="20"/>
      <w:lang w:val="de-DE"/>
    </w:rPr>
  </w:style>
  <w:style w:type="character" w:styleId="a5">
    <w:name w:val="page number"/>
    <w:basedOn w:val="a0"/>
    <w:rsid w:val="003C1AD8"/>
  </w:style>
  <w:style w:type="paragraph" w:styleId="a6">
    <w:name w:val="Balloon Text"/>
    <w:basedOn w:val="a"/>
    <w:link w:val="a7"/>
    <w:rsid w:val="003C1AD8"/>
    <w:pPr>
      <w:spacing w:after="0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basedOn w:val="a0"/>
    <w:link w:val="a6"/>
    <w:rsid w:val="003C1AD8"/>
    <w:rPr>
      <w:rFonts w:ascii="Tahoma" w:eastAsia="Calibri" w:hAnsi="Tahoma" w:cs="Times New Roman"/>
      <w:sz w:val="16"/>
      <w:szCs w:val="16"/>
      <w:lang w:val="de-DE"/>
    </w:rPr>
  </w:style>
  <w:style w:type="paragraph" w:customStyle="1" w:styleId="ConsPlusNormal">
    <w:name w:val="ConsPlusNormal"/>
    <w:rsid w:val="003C1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3C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3C1AD8"/>
    <w:rPr>
      <w:color w:val="0000CC"/>
      <w:u w:val="single"/>
    </w:rPr>
  </w:style>
  <w:style w:type="character" w:customStyle="1" w:styleId="b-serp-urlitem1">
    <w:name w:val="b-serp-url__item1"/>
    <w:rsid w:val="003C1AD8"/>
    <w:rPr>
      <w:vanish w:val="0"/>
      <w:webHidden w:val="0"/>
      <w:specVanish w:val="0"/>
    </w:rPr>
  </w:style>
  <w:style w:type="character" w:customStyle="1" w:styleId="11">
    <w:name w:val="Заголовок №1_"/>
    <w:link w:val="12"/>
    <w:rsid w:val="003C1AD8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C1AD8"/>
    <w:pPr>
      <w:shd w:val="clear" w:color="auto" w:fill="FFFFFF"/>
      <w:spacing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val="ru-RU"/>
    </w:rPr>
  </w:style>
  <w:style w:type="paragraph" w:styleId="aa">
    <w:name w:val="List Paragraph"/>
    <w:basedOn w:val="a"/>
    <w:uiPriority w:val="34"/>
    <w:qFormat/>
    <w:rsid w:val="003C1AD8"/>
    <w:pPr>
      <w:spacing w:after="0"/>
      <w:ind w:left="720"/>
      <w:contextualSpacing/>
    </w:pPr>
    <w:rPr>
      <w:rFonts w:eastAsia="Times New Roman"/>
      <w:sz w:val="24"/>
      <w:szCs w:val="24"/>
      <w:lang w:val="ru-RU" w:eastAsia="ru-RU"/>
    </w:rPr>
  </w:style>
  <w:style w:type="paragraph" w:customStyle="1" w:styleId="13">
    <w:name w:val="Абзац списка1"/>
    <w:basedOn w:val="a"/>
    <w:rsid w:val="003C1AD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/>
    </w:rPr>
  </w:style>
  <w:style w:type="character" w:customStyle="1" w:styleId="ab">
    <w:name w:val="Основной текст_"/>
    <w:link w:val="3"/>
    <w:rsid w:val="003C1AD8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3C1AD8"/>
    <w:pPr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z w:val="23"/>
      <w:szCs w:val="23"/>
      <w:lang w:val="ru-RU"/>
    </w:rPr>
  </w:style>
  <w:style w:type="character" w:customStyle="1" w:styleId="11pt">
    <w:name w:val="Основной текст + 11 pt;Полужирный"/>
    <w:rsid w:val="003C1AD8"/>
    <w:rPr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caaieiaie3">
    <w:name w:val="caaieiaie 3"/>
    <w:basedOn w:val="a"/>
    <w:next w:val="a"/>
    <w:rsid w:val="003C1AD8"/>
    <w:pPr>
      <w:keepNext/>
      <w:widowControl w:val="0"/>
      <w:spacing w:before="480" w:after="0"/>
      <w:jc w:val="both"/>
    </w:pPr>
    <w:rPr>
      <w:sz w:val="24"/>
      <w:lang w:val="ru-RU" w:eastAsia="ru-RU"/>
    </w:rPr>
  </w:style>
  <w:style w:type="paragraph" w:customStyle="1" w:styleId="14">
    <w:name w:val="Знак Знак Знак1 Знак Знак Знак Знак Знак Знак Знак Знак Знак Знак Знак Знак Знак Знак Знак Знак"/>
    <w:basedOn w:val="a"/>
    <w:rsid w:val="003C1AD8"/>
    <w:pPr>
      <w:spacing w:after="0"/>
    </w:pPr>
    <w:rPr>
      <w:rFonts w:ascii="Verdana" w:eastAsia="Times New Roman" w:hAnsi="Verdana" w:cs="Verdana"/>
      <w:lang w:val="en-US"/>
    </w:rPr>
  </w:style>
  <w:style w:type="character" w:customStyle="1" w:styleId="21">
    <w:name w:val="Знак Знак2"/>
    <w:rsid w:val="003C1AD8"/>
    <w:rPr>
      <w:rFonts w:eastAsia="Calibri" w:cs="Times New Roman"/>
      <w:sz w:val="20"/>
      <w:szCs w:val="20"/>
      <w:lang w:val="de-DE"/>
    </w:rPr>
  </w:style>
  <w:style w:type="paragraph" w:styleId="ac">
    <w:name w:val="No Spacing"/>
    <w:qFormat/>
    <w:rsid w:val="003C1A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customStyle="1" w:styleId="115pt">
    <w:name w:val="Основной текст + 11;5 pt"/>
    <w:rsid w:val="003C1AD8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rsid w:val="003C1AD8"/>
    <w:pPr>
      <w:shd w:val="clear" w:color="auto" w:fill="FFFFFF"/>
      <w:spacing w:after="0" w:line="0" w:lineRule="atLeast"/>
    </w:pPr>
    <w:rPr>
      <w:rFonts w:eastAsia="Times New Roman"/>
      <w:sz w:val="22"/>
      <w:szCs w:val="22"/>
      <w:lang w:val="ru-RU" w:eastAsia="ru-RU"/>
    </w:rPr>
  </w:style>
  <w:style w:type="character" w:customStyle="1" w:styleId="140">
    <w:name w:val="Основной текст (14)_"/>
    <w:link w:val="141"/>
    <w:rsid w:val="003C1AD8"/>
    <w:rPr>
      <w:sz w:val="27"/>
      <w:szCs w:val="27"/>
      <w:shd w:val="clear" w:color="auto" w:fill="FFFFFF"/>
    </w:rPr>
  </w:style>
  <w:style w:type="character" w:customStyle="1" w:styleId="14115pt">
    <w:name w:val="Основной текст (14) + 11;5 pt;Полужирный"/>
    <w:rsid w:val="003C1AD8"/>
    <w:rPr>
      <w:b/>
      <w:bCs/>
      <w:sz w:val="23"/>
      <w:szCs w:val="23"/>
      <w:u w:val="single"/>
      <w:shd w:val="clear" w:color="auto" w:fill="FFFFFF"/>
      <w:lang w:bidi="ar-SA"/>
    </w:rPr>
  </w:style>
  <w:style w:type="paragraph" w:customStyle="1" w:styleId="141">
    <w:name w:val="Основной текст (14)"/>
    <w:basedOn w:val="a"/>
    <w:link w:val="140"/>
    <w:rsid w:val="003C1AD8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/>
    </w:rPr>
  </w:style>
  <w:style w:type="character" w:customStyle="1" w:styleId="22">
    <w:name w:val="Заголовок №2"/>
    <w:rsid w:val="003C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6">
    <w:name w:val="Основной текст (16)_"/>
    <w:link w:val="160"/>
    <w:rsid w:val="003C1AD8"/>
    <w:rPr>
      <w:sz w:val="27"/>
      <w:szCs w:val="27"/>
      <w:shd w:val="clear" w:color="auto" w:fill="FFFFFF"/>
    </w:rPr>
  </w:style>
  <w:style w:type="character" w:customStyle="1" w:styleId="161">
    <w:name w:val="Основной текст (16) + Не курсив"/>
    <w:rsid w:val="003C1AD8"/>
    <w:rPr>
      <w:i/>
      <w:iCs/>
      <w:sz w:val="27"/>
      <w:szCs w:val="27"/>
      <w:shd w:val="clear" w:color="auto" w:fill="FFFFFF"/>
      <w:lang w:bidi="ar-SA"/>
    </w:rPr>
  </w:style>
  <w:style w:type="character" w:customStyle="1" w:styleId="142">
    <w:name w:val="Основной текст (14) + Полужирный"/>
    <w:rsid w:val="003C1AD8"/>
    <w:rPr>
      <w:rFonts w:ascii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bidi="ar-SA"/>
    </w:rPr>
  </w:style>
  <w:style w:type="paragraph" w:customStyle="1" w:styleId="160">
    <w:name w:val="Основной текст (16)"/>
    <w:basedOn w:val="a"/>
    <w:link w:val="16"/>
    <w:rsid w:val="003C1AD8"/>
    <w:pPr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3C1AD8"/>
  </w:style>
  <w:style w:type="paragraph" w:styleId="ad">
    <w:name w:val="Normal (Web)"/>
    <w:basedOn w:val="a"/>
    <w:uiPriority w:val="99"/>
    <w:unhideWhenUsed/>
    <w:rsid w:val="003C1AD8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styleId="ae">
    <w:name w:val="Strong"/>
    <w:uiPriority w:val="22"/>
    <w:qFormat/>
    <w:rsid w:val="003C1AD8"/>
    <w:rPr>
      <w:b/>
      <w:bCs/>
    </w:rPr>
  </w:style>
  <w:style w:type="paragraph" w:customStyle="1" w:styleId="ConsPlusNonformat">
    <w:name w:val="ConsPlusNonformat"/>
    <w:rsid w:val="003C1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1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basedOn w:val="a"/>
    <w:link w:val="af0"/>
    <w:rsid w:val="003C1AD8"/>
    <w:rPr>
      <w:rFonts w:eastAsia="Times New Roman"/>
      <w:sz w:val="24"/>
      <w:szCs w:val="24"/>
      <w:lang w:val="ru-RU" w:eastAsia="ru-RU"/>
    </w:rPr>
  </w:style>
  <w:style w:type="character" w:customStyle="1" w:styleId="af0">
    <w:name w:val="Основной текст Знак"/>
    <w:basedOn w:val="a0"/>
    <w:link w:val="af"/>
    <w:rsid w:val="003C1A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3C1AD8"/>
  </w:style>
  <w:style w:type="character" w:styleId="af1">
    <w:name w:val="FollowedHyperlink"/>
    <w:rsid w:val="003C1A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D8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styleId="1">
    <w:name w:val="heading 1"/>
    <w:basedOn w:val="a"/>
    <w:link w:val="10"/>
    <w:qFormat/>
    <w:rsid w:val="003C1A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qFormat/>
    <w:rsid w:val="003C1AD8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AD8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C1AD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3C1AD8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4">
    <w:name w:val="Нижний колонтитул Знак"/>
    <w:basedOn w:val="a0"/>
    <w:link w:val="a3"/>
    <w:rsid w:val="003C1AD8"/>
    <w:rPr>
      <w:rFonts w:ascii="Times New Roman" w:eastAsia="Calibri" w:hAnsi="Times New Roman" w:cs="Times New Roman"/>
      <w:sz w:val="20"/>
      <w:szCs w:val="20"/>
      <w:lang w:val="de-DE" w:eastAsia="x-none"/>
    </w:rPr>
  </w:style>
  <w:style w:type="character" w:styleId="a5">
    <w:name w:val="page number"/>
    <w:basedOn w:val="a0"/>
    <w:rsid w:val="003C1AD8"/>
  </w:style>
  <w:style w:type="paragraph" w:styleId="a6">
    <w:name w:val="Balloon Text"/>
    <w:basedOn w:val="a"/>
    <w:link w:val="a7"/>
    <w:rsid w:val="003C1AD8"/>
    <w:pPr>
      <w:spacing w:after="0"/>
    </w:pPr>
    <w:rPr>
      <w:rFonts w:ascii="Tahoma" w:hAnsi="Tahoma"/>
      <w:sz w:val="16"/>
      <w:szCs w:val="16"/>
      <w:lang w:eastAsia="x-none"/>
    </w:rPr>
  </w:style>
  <w:style w:type="character" w:customStyle="1" w:styleId="a7">
    <w:name w:val="Текст выноски Знак"/>
    <w:basedOn w:val="a0"/>
    <w:link w:val="a6"/>
    <w:rsid w:val="003C1AD8"/>
    <w:rPr>
      <w:rFonts w:ascii="Tahoma" w:eastAsia="Calibri" w:hAnsi="Tahoma" w:cs="Times New Roman"/>
      <w:sz w:val="16"/>
      <w:szCs w:val="16"/>
      <w:lang w:val="de-DE" w:eastAsia="x-none"/>
    </w:rPr>
  </w:style>
  <w:style w:type="paragraph" w:customStyle="1" w:styleId="ConsPlusNormal">
    <w:name w:val="ConsPlusNormal"/>
    <w:rsid w:val="003C1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3C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3C1AD8"/>
    <w:rPr>
      <w:color w:val="0000CC"/>
      <w:u w:val="single"/>
    </w:rPr>
  </w:style>
  <w:style w:type="character" w:customStyle="1" w:styleId="b-serp-urlitem1">
    <w:name w:val="b-serp-url__item1"/>
    <w:rsid w:val="003C1AD8"/>
    <w:rPr>
      <w:vanish w:val="0"/>
      <w:webHidden w:val="0"/>
      <w:specVanish w:val="0"/>
    </w:rPr>
  </w:style>
  <w:style w:type="character" w:customStyle="1" w:styleId="11">
    <w:name w:val="Заголовок №1_"/>
    <w:link w:val="12"/>
    <w:rsid w:val="003C1AD8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C1AD8"/>
    <w:pPr>
      <w:shd w:val="clear" w:color="auto" w:fill="FFFFFF"/>
      <w:spacing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val="ru-RU"/>
    </w:rPr>
  </w:style>
  <w:style w:type="paragraph" w:styleId="aa">
    <w:name w:val="List Paragraph"/>
    <w:basedOn w:val="a"/>
    <w:uiPriority w:val="34"/>
    <w:qFormat/>
    <w:rsid w:val="003C1AD8"/>
    <w:pPr>
      <w:spacing w:after="0"/>
      <w:ind w:left="720"/>
      <w:contextualSpacing/>
    </w:pPr>
    <w:rPr>
      <w:rFonts w:eastAsia="Times New Roman"/>
      <w:sz w:val="24"/>
      <w:szCs w:val="24"/>
      <w:lang w:val="ru-RU" w:eastAsia="ru-RU"/>
    </w:rPr>
  </w:style>
  <w:style w:type="paragraph" w:customStyle="1" w:styleId="13">
    <w:name w:val="Абзац списка1"/>
    <w:basedOn w:val="a"/>
    <w:rsid w:val="003C1AD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/>
    </w:rPr>
  </w:style>
  <w:style w:type="character" w:customStyle="1" w:styleId="ab">
    <w:name w:val="Основной текст_"/>
    <w:link w:val="3"/>
    <w:rsid w:val="003C1AD8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3C1AD8"/>
    <w:pPr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z w:val="23"/>
      <w:szCs w:val="23"/>
      <w:lang w:val="ru-RU"/>
    </w:rPr>
  </w:style>
  <w:style w:type="character" w:customStyle="1" w:styleId="11pt">
    <w:name w:val="Основной текст + 11 pt;Полужирный"/>
    <w:rsid w:val="003C1AD8"/>
    <w:rPr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caaieiaie3">
    <w:name w:val="caaieiaie 3"/>
    <w:basedOn w:val="a"/>
    <w:next w:val="a"/>
    <w:rsid w:val="003C1AD8"/>
    <w:pPr>
      <w:keepNext/>
      <w:widowControl w:val="0"/>
      <w:spacing w:before="480" w:after="0"/>
      <w:jc w:val="both"/>
    </w:pPr>
    <w:rPr>
      <w:sz w:val="24"/>
      <w:lang w:val="ru-RU" w:eastAsia="ru-RU"/>
    </w:rPr>
  </w:style>
  <w:style w:type="paragraph" w:customStyle="1" w:styleId="14">
    <w:name w:val="Знак Знак Знак1 Знак Знак Знак Знак Знак Знак Знак Знак Знак Знак Знак Знак Знак Знак Знак Знак"/>
    <w:basedOn w:val="a"/>
    <w:rsid w:val="003C1AD8"/>
    <w:pPr>
      <w:spacing w:after="0"/>
    </w:pPr>
    <w:rPr>
      <w:rFonts w:ascii="Verdana" w:eastAsia="Times New Roman" w:hAnsi="Verdana" w:cs="Verdana"/>
      <w:lang w:val="en-US"/>
    </w:rPr>
  </w:style>
  <w:style w:type="character" w:customStyle="1" w:styleId="21">
    <w:name w:val="Знак Знак2"/>
    <w:rsid w:val="003C1AD8"/>
    <w:rPr>
      <w:rFonts w:eastAsia="Calibri" w:cs="Times New Roman"/>
      <w:sz w:val="20"/>
      <w:szCs w:val="20"/>
      <w:lang w:val="de-DE"/>
    </w:rPr>
  </w:style>
  <w:style w:type="paragraph" w:styleId="ac">
    <w:name w:val="No Spacing"/>
    <w:qFormat/>
    <w:rsid w:val="003C1A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customStyle="1" w:styleId="115pt">
    <w:name w:val="Основной текст + 11;5 pt"/>
    <w:rsid w:val="003C1AD8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rsid w:val="003C1AD8"/>
    <w:pPr>
      <w:shd w:val="clear" w:color="auto" w:fill="FFFFFF"/>
      <w:spacing w:after="0" w:line="0" w:lineRule="atLeast"/>
    </w:pPr>
    <w:rPr>
      <w:rFonts w:eastAsia="Times New Roman"/>
      <w:sz w:val="22"/>
      <w:szCs w:val="22"/>
      <w:lang w:val="ru-RU" w:eastAsia="ru-RU"/>
    </w:rPr>
  </w:style>
  <w:style w:type="character" w:customStyle="1" w:styleId="140">
    <w:name w:val="Основной текст (14)_"/>
    <w:link w:val="141"/>
    <w:rsid w:val="003C1AD8"/>
    <w:rPr>
      <w:sz w:val="27"/>
      <w:szCs w:val="27"/>
      <w:shd w:val="clear" w:color="auto" w:fill="FFFFFF"/>
    </w:rPr>
  </w:style>
  <w:style w:type="character" w:customStyle="1" w:styleId="14115pt">
    <w:name w:val="Основной текст (14) + 11;5 pt;Полужирный"/>
    <w:rsid w:val="003C1AD8"/>
    <w:rPr>
      <w:b/>
      <w:bCs/>
      <w:sz w:val="23"/>
      <w:szCs w:val="23"/>
      <w:u w:val="single"/>
      <w:shd w:val="clear" w:color="auto" w:fill="FFFFFF"/>
      <w:lang w:bidi="ar-SA"/>
    </w:rPr>
  </w:style>
  <w:style w:type="paragraph" w:customStyle="1" w:styleId="141">
    <w:name w:val="Основной текст (14)"/>
    <w:basedOn w:val="a"/>
    <w:link w:val="140"/>
    <w:rsid w:val="003C1AD8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/>
    </w:rPr>
  </w:style>
  <w:style w:type="character" w:customStyle="1" w:styleId="22">
    <w:name w:val="Заголовок №2"/>
    <w:rsid w:val="003C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6">
    <w:name w:val="Основной текст (16)_"/>
    <w:link w:val="160"/>
    <w:rsid w:val="003C1AD8"/>
    <w:rPr>
      <w:sz w:val="27"/>
      <w:szCs w:val="27"/>
      <w:shd w:val="clear" w:color="auto" w:fill="FFFFFF"/>
    </w:rPr>
  </w:style>
  <w:style w:type="character" w:customStyle="1" w:styleId="161">
    <w:name w:val="Основной текст (16) + Не курсив"/>
    <w:rsid w:val="003C1AD8"/>
    <w:rPr>
      <w:i/>
      <w:iCs/>
      <w:sz w:val="27"/>
      <w:szCs w:val="27"/>
      <w:shd w:val="clear" w:color="auto" w:fill="FFFFFF"/>
      <w:lang w:bidi="ar-SA"/>
    </w:rPr>
  </w:style>
  <w:style w:type="character" w:customStyle="1" w:styleId="142">
    <w:name w:val="Основной текст (14) + Полужирный"/>
    <w:rsid w:val="003C1AD8"/>
    <w:rPr>
      <w:rFonts w:ascii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bidi="ar-SA"/>
    </w:rPr>
  </w:style>
  <w:style w:type="paragraph" w:customStyle="1" w:styleId="160">
    <w:name w:val="Основной текст (16)"/>
    <w:basedOn w:val="a"/>
    <w:link w:val="16"/>
    <w:rsid w:val="003C1AD8"/>
    <w:pPr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3C1AD8"/>
  </w:style>
  <w:style w:type="paragraph" w:styleId="ad">
    <w:name w:val="Normal (Web)"/>
    <w:basedOn w:val="a"/>
    <w:uiPriority w:val="99"/>
    <w:unhideWhenUsed/>
    <w:rsid w:val="003C1AD8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styleId="ae">
    <w:name w:val="Strong"/>
    <w:uiPriority w:val="22"/>
    <w:qFormat/>
    <w:rsid w:val="003C1AD8"/>
    <w:rPr>
      <w:b/>
      <w:bCs/>
    </w:rPr>
  </w:style>
  <w:style w:type="paragraph" w:customStyle="1" w:styleId="ConsPlusNonformat">
    <w:name w:val="ConsPlusNonformat"/>
    <w:rsid w:val="003C1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1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basedOn w:val="a"/>
    <w:link w:val="af0"/>
    <w:rsid w:val="003C1AD8"/>
    <w:rPr>
      <w:rFonts w:eastAsia="Times New Roman"/>
      <w:sz w:val="24"/>
      <w:szCs w:val="24"/>
      <w:lang w:val="ru-RU" w:eastAsia="ru-RU"/>
    </w:rPr>
  </w:style>
  <w:style w:type="character" w:customStyle="1" w:styleId="af0">
    <w:name w:val="Основной текст Знак"/>
    <w:basedOn w:val="a0"/>
    <w:link w:val="af"/>
    <w:rsid w:val="003C1A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3C1AD8"/>
  </w:style>
  <w:style w:type="character" w:styleId="af1">
    <w:name w:val="FollowedHyperlink"/>
    <w:rsid w:val="003C1AD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http://www.bus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959A-BB72-45B7-9DA7-2610BA18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23</Pages>
  <Words>6080</Words>
  <Characters>34660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User XX</cp:lastModifiedBy>
  <cp:revision>11</cp:revision>
  <cp:lastPrinted>2017-03-24T06:25:00Z</cp:lastPrinted>
  <dcterms:created xsi:type="dcterms:W3CDTF">2017-03-17T11:24:00Z</dcterms:created>
  <dcterms:modified xsi:type="dcterms:W3CDTF">2017-04-28T05:19:00Z</dcterms:modified>
</cp:coreProperties>
</file>